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54" w:rsidRPr="00340BE7" w:rsidRDefault="002D6054" w:rsidP="002D6054">
      <w:pPr>
        <w:pStyle w:val="Odsekzoznamu"/>
        <w:pBdr>
          <w:bottom w:val="single" w:sz="6" w:space="1" w:color="auto"/>
        </w:pBdr>
        <w:ind w:left="360"/>
        <w:jc w:val="center"/>
        <w:rPr>
          <w:rFonts w:ascii="Arial Narrow" w:hAnsi="Arial Narrow"/>
          <w:b/>
          <w:bCs/>
        </w:rPr>
      </w:pPr>
      <w:r w:rsidRPr="00340BE7">
        <w:rPr>
          <w:rFonts w:ascii="Arial Narrow" w:hAnsi="Arial Narrow"/>
          <w:b/>
          <w:bCs/>
        </w:rPr>
        <w:t>Návrh Zmluvy</w:t>
      </w:r>
    </w:p>
    <w:p w:rsidR="002D6054" w:rsidRPr="009801EC" w:rsidRDefault="002D6054" w:rsidP="002D6054">
      <w:pPr>
        <w:autoSpaceDE w:val="0"/>
        <w:autoSpaceDN w:val="0"/>
        <w:adjustRightInd w:val="0"/>
        <w:jc w:val="center"/>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t>Zmluva</w:t>
      </w:r>
    </w:p>
    <w:p w:rsidR="002D6054" w:rsidRPr="009801EC" w:rsidRDefault="002D6054" w:rsidP="002D6054">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o poskytovaní servisných služieb</w:t>
      </w:r>
    </w:p>
    <w:p w:rsidR="002D6054" w:rsidRPr="009801EC" w:rsidRDefault="002D6054" w:rsidP="002D6054">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uzavretá v zmysle  § 269 ods. 2 zákona č. 513/ 1991 Zb. - Obchodného zákonníka v platnom znení</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medzi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Objednávateľ: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Názov:</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Ekonomická univerzita v Bratislave</w:t>
      </w:r>
      <w:r w:rsidRPr="009801EC">
        <w:rPr>
          <w:rFonts w:ascii="Arial Narrow" w:eastAsiaTheme="minorHAnsi" w:hAnsi="Arial Narrow" w:cs="Arial"/>
          <w:b/>
          <w:bCs/>
          <w:sz w:val="22"/>
          <w:szCs w:val="22"/>
          <w:lang w:eastAsia="en-US"/>
        </w:rPr>
        <w:t xml:space="preserve">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Sídlo: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Dolnozemská cesta č. 1, 852 35 Bratislava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00399957 </w:t>
      </w:r>
    </w:p>
    <w:p w:rsidR="002D6054"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DIČ: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2020879245</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IČ DPH:</w:t>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t>SK2020879245</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prof. Ing. Ferdinand </w:t>
      </w:r>
      <w:proofErr w:type="spellStart"/>
      <w:r w:rsidRPr="009801EC">
        <w:rPr>
          <w:rFonts w:ascii="Arial Narrow" w:eastAsiaTheme="minorHAnsi" w:hAnsi="Arial Narrow" w:cs="Arial"/>
          <w:sz w:val="22"/>
          <w:szCs w:val="22"/>
          <w:lang w:eastAsia="en-US"/>
        </w:rPr>
        <w:t>Daňo</w:t>
      </w:r>
      <w:proofErr w:type="spellEnd"/>
      <w:r w:rsidRPr="009801EC">
        <w:rPr>
          <w:rFonts w:ascii="Arial Narrow" w:eastAsiaTheme="minorHAnsi" w:hAnsi="Arial Narrow" w:cs="Arial"/>
          <w:sz w:val="22"/>
          <w:szCs w:val="22"/>
          <w:lang w:eastAsia="en-US"/>
        </w:rPr>
        <w:t xml:space="preserve">, PhD., rektor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Bankové spojenie:</w:t>
      </w:r>
      <w:r w:rsidRPr="009801EC">
        <w:rPr>
          <w:rFonts w:ascii="Arial Narrow" w:eastAsiaTheme="minorHAnsi" w:hAnsi="Arial Narrow" w:cs="Arial"/>
          <w:sz w:val="22"/>
          <w:szCs w:val="22"/>
          <w:lang w:eastAsia="en-US"/>
        </w:rPr>
        <w:tab/>
        <w:t xml:space="preserve">Štátna pokladnica </w:t>
      </w:r>
    </w:p>
    <w:p w:rsidR="002D6054" w:rsidRDefault="002D6054" w:rsidP="002D6054">
      <w:pPr>
        <w:rPr>
          <w:rFonts w:ascii="Arial Narrow" w:hAnsi="Arial Narrow" w:cs="Arial CE"/>
          <w:sz w:val="22"/>
          <w:szCs w:val="22"/>
        </w:rPr>
      </w:pPr>
      <w:r w:rsidRPr="009801EC">
        <w:rPr>
          <w:rFonts w:ascii="Arial Narrow" w:eastAsiaTheme="minorHAnsi" w:hAnsi="Arial Narrow" w:cs="Arial"/>
          <w:sz w:val="22"/>
          <w:szCs w:val="22"/>
          <w:lang w:eastAsia="en-US"/>
        </w:rPr>
        <w:t xml:space="preserve">Číslo účtu: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7F57D9">
        <w:rPr>
          <w:rFonts w:ascii="Arial Narrow" w:hAnsi="Arial Narrow" w:cs="Arial CE"/>
          <w:sz w:val="22"/>
          <w:szCs w:val="22"/>
        </w:rPr>
        <w:t>SK4781800000007000080671</w:t>
      </w:r>
    </w:p>
    <w:p w:rsidR="002D6054" w:rsidRPr="007F57D9" w:rsidRDefault="002D6054" w:rsidP="002D6054">
      <w:pPr>
        <w:rPr>
          <w:rFonts w:ascii="Arial Narrow" w:hAnsi="Arial Narrow" w:cs="Arial CE"/>
          <w:sz w:val="22"/>
          <w:szCs w:val="22"/>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t>SK1781800000007000081308</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(ďalej len „</w:t>
      </w:r>
      <w:r w:rsidRPr="009801EC">
        <w:rPr>
          <w:rFonts w:ascii="Arial Narrow" w:eastAsiaTheme="minorHAnsi" w:hAnsi="Arial Narrow" w:cs="Arial"/>
          <w:b/>
          <w:bCs/>
          <w:sz w:val="22"/>
          <w:szCs w:val="22"/>
          <w:lang w:eastAsia="en-US"/>
        </w:rPr>
        <w:t>objednávateľ</w:t>
      </w:r>
      <w:r w:rsidRPr="009801EC">
        <w:rPr>
          <w:rFonts w:ascii="Arial Narrow" w:eastAsiaTheme="minorHAnsi" w:hAnsi="Arial Narrow" w:cs="Arial"/>
          <w:sz w:val="22"/>
          <w:szCs w:val="22"/>
          <w:lang w:eastAsia="en-US"/>
        </w:rPr>
        <w:t xml:space="preserve">")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a </w:t>
      </w:r>
    </w:p>
    <w:p w:rsidR="002D6054" w:rsidRDefault="002D6054" w:rsidP="002D6054">
      <w:pPr>
        <w:autoSpaceDE w:val="0"/>
        <w:autoSpaceDN w:val="0"/>
        <w:adjustRightInd w:val="0"/>
        <w:rPr>
          <w:rFonts w:ascii="Arial Narrow" w:eastAsiaTheme="minorHAnsi" w:hAnsi="Arial Narrow" w:cs="Arial"/>
          <w:b/>
          <w:bCs/>
          <w:sz w:val="22"/>
          <w:szCs w:val="22"/>
          <w:lang w:eastAsia="en-US"/>
        </w:rPr>
      </w:pP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Poskytovateľ: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Názov: </w:t>
      </w:r>
    </w:p>
    <w:p w:rsidR="002D6054" w:rsidRPr="009801EC" w:rsidRDefault="002D6054" w:rsidP="002D6054">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Sídlo:</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p>
    <w:p w:rsidR="002D6054" w:rsidRPr="009801EC" w:rsidRDefault="002D6054" w:rsidP="002D6054">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IČ DPH:</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Bankové spojenie: </w:t>
      </w:r>
    </w:p>
    <w:p w:rsidR="002D6054" w:rsidRPr="009801EC" w:rsidRDefault="002D6054" w:rsidP="002D6054">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Číslo účtu: </w:t>
      </w:r>
    </w:p>
    <w:p w:rsidR="002D6054" w:rsidRDefault="002D6054" w:rsidP="002D6054">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(ďalej len „</w:t>
      </w:r>
      <w:r w:rsidRPr="009801EC">
        <w:rPr>
          <w:rFonts w:ascii="Arial Narrow" w:eastAsiaTheme="minorHAnsi" w:hAnsi="Arial Narrow" w:cs="Arial"/>
          <w:b/>
          <w:bCs/>
          <w:sz w:val="22"/>
          <w:szCs w:val="22"/>
          <w:lang w:eastAsia="en-US"/>
        </w:rPr>
        <w:t>poskytovateľ</w:t>
      </w:r>
      <w:r w:rsidRPr="009801EC">
        <w:rPr>
          <w:rFonts w:ascii="Arial Narrow" w:eastAsiaTheme="minorHAnsi" w:hAnsi="Arial Narrow" w:cs="Arial"/>
          <w:sz w:val="22"/>
          <w:szCs w:val="22"/>
          <w:lang w:eastAsia="en-US"/>
        </w:rPr>
        <w:t>"</w:t>
      </w:r>
      <w:r>
        <w:rPr>
          <w:rFonts w:ascii="Arial Narrow" w:eastAsiaTheme="minorHAnsi" w:hAnsi="Arial Narrow" w:cs="Arial"/>
          <w:sz w:val="22"/>
          <w:szCs w:val="22"/>
          <w:lang w:val="en-US" w:eastAsia="en-US"/>
        </w:rPr>
        <w:t>)</w:t>
      </w:r>
    </w:p>
    <w:p w:rsidR="002D6054" w:rsidRDefault="002D6054" w:rsidP="002D6054">
      <w:pPr>
        <w:autoSpaceDE w:val="0"/>
        <w:autoSpaceDN w:val="0"/>
        <w:adjustRightInd w:val="0"/>
        <w:jc w:val="both"/>
        <w:rPr>
          <w:rFonts w:ascii="Arial Narrow" w:eastAsiaTheme="minorHAnsi" w:hAnsi="Arial Narrow" w:cs="Arial"/>
          <w:b/>
          <w:bCs/>
          <w:sz w:val="22"/>
          <w:szCs w:val="22"/>
          <w:lang w:eastAsia="en-US"/>
        </w:rPr>
      </w:pPr>
    </w:p>
    <w:p w:rsidR="002D6054" w:rsidRDefault="002D6054" w:rsidP="002D6054">
      <w:pPr>
        <w:autoSpaceDE w:val="0"/>
        <w:autoSpaceDN w:val="0"/>
        <w:adjustRightInd w:val="0"/>
        <w:jc w:val="both"/>
        <w:rPr>
          <w:rFonts w:ascii="Arial Narrow" w:eastAsiaTheme="minorHAnsi" w:hAnsi="Arial Narrow" w:cs="Arial"/>
          <w:b/>
          <w:bCs/>
          <w:sz w:val="22"/>
          <w:szCs w:val="22"/>
          <w:lang w:eastAsia="en-US"/>
        </w:rPr>
      </w:pPr>
    </w:p>
    <w:p w:rsidR="002D6054" w:rsidRPr="009801EC" w:rsidRDefault="002D6054" w:rsidP="002D6054">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Čl. I</w:t>
      </w:r>
    </w:p>
    <w:p w:rsidR="002D6054" w:rsidRDefault="002D6054" w:rsidP="002D6054">
      <w:pPr>
        <w:jc w:val="center"/>
        <w:rPr>
          <w:rFonts w:ascii="Arial Narrow" w:eastAsiaTheme="minorHAnsi" w:hAnsi="Arial Narrow" w:cs="Arial"/>
          <w:b/>
          <w:bCs/>
          <w:sz w:val="22"/>
          <w:szCs w:val="22"/>
          <w:lang w:eastAsia="en-US"/>
        </w:rPr>
      </w:pPr>
      <w:r w:rsidRPr="009801EC">
        <w:rPr>
          <w:rFonts w:ascii="Arial Narrow" w:eastAsiaTheme="minorHAnsi" w:hAnsi="Arial Narrow" w:cs="Arial"/>
          <w:b/>
          <w:bCs/>
          <w:sz w:val="22"/>
          <w:szCs w:val="22"/>
          <w:lang w:eastAsia="en-US"/>
        </w:rPr>
        <w:t>Predmet zmluvy</w:t>
      </w:r>
    </w:p>
    <w:p w:rsidR="002D6054" w:rsidRPr="009801EC" w:rsidRDefault="002D6054" w:rsidP="002D6054">
      <w:pPr>
        <w:autoSpaceDE w:val="0"/>
        <w:autoSpaceDN w:val="0"/>
        <w:adjustRightInd w:val="0"/>
        <w:rPr>
          <w:rFonts w:ascii="Arial" w:eastAsiaTheme="minorHAnsi" w:hAnsi="Arial" w:cs="Arial"/>
          <w:lang w:eastAsia="en-US"/>
        </w:rPr>
      </w:pPr>
    </w:p>
    <w:p w:rsidR="002D6054" w:rsidRPr="009801EC"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9801EC">
        <w:rPr>
          <w:rFonts w:ascii="Arial Narrow" w:eastAsiaTheme="minorHAnsi" w:hAnsi="Arial Narrow" w:cs="Arial"/>
          <w:sz w:val="22"/>
          <w:szCs w:val="22"/>
          <w:lang w:eastAsia="en-US"/>
        </w:rPr>
        <w:t xml:space="preserve">Predmetom plnenia podľa tejto zmluvy je stanovenie podmienok pre poskytovanie servisných služieb, a to vykonávanie servisu, opravárenskej činnosti, údržby, prehliadok a kontrol služobných vozidiel zo strany poskytovateľa v prospech objednávateľa. Servisné služby podľa predchádzajúcej vety bude poskytovateľ poskytovať na základe </w:t>
      </w:r>
      <w:r>
        <w:rPr>
          <w:rFonts w:ascii="Arial Narrow" w:eastAsiaTheme="minorHAnsi" w:hAnsi="Arial Narrow" w:cs="Arial"/>
          <w:sz w:val="22"/>
          <w:szCs w:val="22"/>
          <w:lang w:eastAsia="en-US"/>
        </w:rPr>
        <w:t xml:space="preserve">objednávok.      </w:t>
      </w:r>
      <w:r w:rsidRPr="009801EC">
        <w:rPr>
          <w:rFonts w:ascii="Arial Narrow" w:eastAsiaTheme="minorHAnsi" w:hAnsi="Arial Narrow" w:cs="Arial"/>
          <w:sz w:val="22"/>
          <w:szCs w:val="22"/>
          <w:lang w:eastAsia="en-US"/>
        </w:rPr>
        <w:t xml:space="preserve"> </w:t>
      </w:r>
    </w:p>
    <w:p w:rsidR="002D6054" w:rsidRPr="009801EC" w:rsidRDefault="002D6054" w:rsidP="002D6054">
      <w:pPr>
        <w:autoSpaceDE w:val="0"/>
        <w:autoSpaceDN w:val="0"/>
        <w:adjustRightInd w:val="0"/>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2. Za servisné služby sa na účely tejto zmluvy považuje najmä</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no nielen: </w:t>
      </w:r>
    </w:p>
    <w:p w:rsidR="002D6054" w:rsidRPr="009801EC"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servis a oprava služobných motorových vozidiel, </w:t>
      </w:r>
    </w:p>
    <w:p w:rsidR="002D6054" w:rsidRPr="009801EC"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zabezpečenie pravidelných a nepravidelných servisných úkonov na služobných motorových vozidlách, </w:t>
      </w:r>
    </w:p>
    <w:p w:rsidR="002D6054" w:rsidRPr="009801EC"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bežné opravy služobných motorových vozidiel, </w:t>
      </w:r>
    </w:p>
    <w:p w:rsidR="002D6054" w:rsidRPr="009801EC"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opravy motorových vozidiel pri poistných udalostiach, </w:t>
      </w:r>
    </w:p>
    <w:p w:rsidR="002D6054" w:rsidRPr="009801EC"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vykonávanie predpísaných pravidelných a nepravidelných servisných prehliadok na základe výrobcom </w:t>
      </w:r>
    </w:p>
    <w:p w:rsidR="002D6054" w:rsidRPr="009801EC" w:rsidRDefault="002D6054" w:rsidP="002D6054">
      <w:pPr>
        <w:autoSpaceDE w:val="0"/>
        <w:autoSpaceDN w:val="0"/>
        <w:adjustRightInd w:val="0"/>
        <w:ind w:left="426"/>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predpísaných cyklov, </w:t>
      </w:r>
      <w:bookmarkStart w:id="0" w:name="_GoBack"/>
      <w:bookmarkEnd w:id="0"/>
    </w:p>
    <w:p w:rsidR="002D6054" w:rsidRPr="009801EC" w:rsidRDefault="002D6054" w:rsidP="002D6054">
      <w:pPr>
        <w:autoSpaceDE w:val="0"/>
        <w:autoSpaceDN w:val="0"/>
        <w:adjustRightInd w:val="0"/>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vykonávanie bežných opráv služobných motorových vozidiel a opráv motorových vozidiel po dopravných nehodách</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vrátane opráv elektrického systému, karosérií, dverí, zámkov, okien, lakovania a obmeny pneumatík, vrátane diskov, nastavenia a vyvažovania kolies a pod., </w:t>
      </w:r>
    </w:p>
    <w:p w:rsidR="002D6054" w:rsidRPr="009801EC" w:rsidRDefault="002D6054" w:rsidP="002D6054">
      <w:pPr>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všetky ostatné služby súvisiace s údržbou služobných motorových vozidiel</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w:t>
      </w:r>
    </w:p>
    <w:p w:rsidR="002D6054" w:rsidRPr="00A82C4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Pr="009801EC">
        <w:rPr>
          <w:rFonts w:ascii="Arial Narrow" w:eastAsiaTheme="minorHAnsi" w:hAnsi="Arial Narrow" w:cs="Arial"/>
          <w:sz w:val="22"/>
          <w:szCs w:val="22"/>
          <w:lang w:eastAsia="en-US"/>
        </w:rPr>
        <w:t>. Poskytovanie služieb podľa ods. 1</w:t>
      </w:r>
      <w:r>
        <w:rPr>
          <w:rFonts w:ascii="Arial Narrow" w:eastAsiaTheme="minorHAnsi" w:hAnsi="Arial Narrow" w:cs="Arial"/>
          <w:sz w:val="22"/>
          <w:szCs w:val="22"/>
          <w:lang w:eastAsia="en-US"/>
        </w:rPr>
        <w:t>. a </w:t>
      </w:r>
      <w:r w:rsidRPr="009801EC">
        <w:rPr>
          <w:rFonts w:ascii="Arial Narrow" w:eastAsiaTheme="minorHAnsi" w:hAnsi="Arial Narrow" w:cs="Arial"/>
          <w:sz w:val="22"/>
          <w:szCs w:val="22"/>
          <w:lang w:eastAsia="en-US"/>
        </w:rPr>
        <w:t>2</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bude vykonávané na služobných vozidlách objednávateľa, ktorých Zoznam tvorí prílohu č. </w:t>
      </w:r>
      <w:r>
        <w:rPr>
          <w:rFonts w:ascii="Arial Narrow" w:eastAsiaTheme="minorHAnsi" w:hAnsi="Arial Narrow" w:cs="Arial"/>
          <w:sz w:val="22"/>
          <w:szCs w:val="22"/>
          <w:lang w:eastAsia="en-US"/>
        </w:rPr>
        <w:t>2</w:t>
      </w:r>
      <w:r w:rsidRPr="009801EC">
        <w:rPr>
          <w:rFonts w:ascii="Arial Narrow" w:eastAsiaTheme="minorHAnsi" w:hAnsi="Arial Narrow" w:cs="Arial"/>
          <w:sz w:val="22"/>
          <w:szCs w:val="22"/>
          <w:lang w:eastAsia="en-US"/>
        </w:rPr>
        <w:t xml:space="preserve">. </w:t>
      </w:r>
    </w:p>
    <w:p w:rsidR="002D6054" w:rsidRDefault="002D6054" w:rsidP="002D6054">
      <w:pPr>
        <w:ind w:left="426" w:hanging="142"/>
        <w:jc w:val="both"/>
        <w:rPr>
          <w:rFonts w:ascii="Arial Narrow" w:hAnsi="Arial Narrow"/>
          <w:b/>
          <w:sz w:val="22"/>
          <w:szCs w:val="22"/>
        </w:rPr>
      </w:pPr>
    </w:p>
    <w:p w:rsidR="002D6054" w:rsidRPr="00141312" w:rsidRDefault="002D6054" w:rsidP="002D6054">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Čl. II</w:t>
      </w:r>
    </w:p>
    <w:p w:rsidR="002D6054" w:rsidRPr="00141312" w:rsidRDefault="002D6054" w:rsidP="002D6054">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Odplata za poskytovanie služieb a platobné podmienky</w:t>
      </w:r>
    </w:p>
    <w:p w:rsidR="002D6054" w:rsidRPr="00141312"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141312">
        <w:rPr>
          <w:rFonts w:ascii="Arial Narrow" w:eastAsiaTheme="minorHAnsi" w:hAnsi="Arial Narrow" w:cs="Arial"/>
          <w:sz w:val="22"/>
          <w:szCs w:val="22"/>
          <w:lang w:eastAsia="en-US"/>
        </w:rPr>
        <w:t xml:space="preserve">Za poskytovanie servisných služieb podľa tejto  zmluvy prináleží poskytovateľovi odplata, ktorej výška bude stanovená na základe množstva skutočne poskytnutých služieb a plnení a to nasledovne: </w:t>
      </w:r>
    </w:p>
    <w:p w:rsidR="002D6054" w:rsidRPr="00141312"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Služby budú oceňované podľa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Jednotkové ceny  uvedené v cenníku podľa predchádzajúcej vety sú poskytovateľom garantované počas celej doby trvania zmluvného vzťahu. </w:t>
      </w:r>
    </w:p>
    <w:p w:rsidR="002D6054" w:rsidRPr="001F3B3F"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Odplata za poskytovanie služieb bude účtovaná ako súčet ceny práce a ceny za dodanie originálnych</w:t>
      </w:r>
      <w:r>
        <w:rPr>
          <w:rFonts w:ascii="Arial Narrow" w:eastAsiaTheme="minorHAnsi" w:hAnsi="Arial Narrow" w:cs="Arial"/>
          <w:sz w:val="22"/>
          <w:szCs w:val="22"/>
          <w:lang w:eastAsia="en-US"/>
        </w:rPr>
        <w:t>/alternatívnych</w:t>
      </w:r>
      <w:r w:rsidRPr="00141312">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lastRenderedPageBreak/>
        <w:t xml:space="preserve">náhradných dielov. </w:t>
      </w:r>
    </w:p>
    <w:p w:rsidR="002D6054" w:rsidRPr="00141312"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a) Cena práce bude stanovená ako súčin príslušnej sadzby za normohodinu  a počtu skutočne odpracovaných hodín, pričom rozsah vykonaných prác bude poskytovateľom objednávateľovi fakturovaný v zmysle všeobecne platných noriem spotreby práce vydaných príslušným importérom značky motorového vozidla, alebo podľa všeobecne uznávaných noriem spotreby práce. </w:t>
      </w:r>
    </w:p>
    <w:p w:rsidR="002D6054" w:rsidRPr="00D53BC9" w:rsidRDefault="002D6054" w:rsidP="002D6054">
      <w:pPr>
        <w:ind w:left="567" w:hanging="283"/>
        <w:jc w:val="both"/>
        <w:rPr>
          <w:rFonts w:ascii="Arial Narrow" w:hAnsi="Arial Narrow"/>
          <w:sz w:val="22"/>
          <w:szCs w:val="22"/>
        </w:rPr>
      </w:pPr>
      <w:r w:rsidRPr="00141312">
        <w:rPr>
          <w:rFonts w:ascii="Arial Narrow" w:eastAsiaTheme="minorHAnsi" w:hAnsi="Arial Narrow"/>
          <w:sz w:val="22"/>
          <w:szCs w:val="22"/>
          <w:lang w:eastAsia="en-US"/>
        </w:rPr>
        <w:t xml:space="preserve">b)  </w:t>
      </w:r>
      <w:r w:rsidRPr="00D53BC9">
        <w:rPr>
          <w:rFonts w:ascii="Arial Narrow" w:eastAsiaTheme="minorHAnsi" w:hAnsi="Arial Narrow"/>
          <w:sz w:val="22"/>
          <w:szCs w:val="22"/>
          <w:lang w:eastAsia="en-US"/>
        </w:rPr>
        <w:t>Cena originálnych/alternatívnych náhradných dielov bude účtovaná na základe dohody/určená dohodou.</w:t>
      </w:r>
      <w:r w:rsidRPr="00D53BC9">
        <w:rPr>
          <w:rFonts w:ascii="Arial Narrow" w:hAnsi="Arial Narrow"/>
          <w:sz w:val="22"/>
          <w:szCs w:val="22"/>
        </w:rPr>
        <w:t xml:space="preserve"> Objednávateľ nebude viazaný prijať ponúkanú cenu za náhradné diely, pokiaľ táto bude preukázateľne vyššia než bežná trhová cena rovnakých náhradných dielov v rovnakom čase u iných firiem.</w:t>
      </w:r>
      <w:r w:rsidRPr="00D53BC9">
        <w:rPr>
          <w:rFonts w:ascii="Arial Narrow" w:eastAsiaTheme="minorHAnsi" w:hAnsi="Arial Narrow"/>
          <w:sz w:val="22"/>
          <w:szCs w:val="22"/>
          <w:lang w:eastAsia="en-US"/>
        </w:rPr>
        <w:t xml:space="preserve"> </w:t>
      </w:r>
    </w:p>
    <w:p w:rsidR="002D6054" w:rsidRPr="00C50079" w:rsidRDefault="002D6054" w:rsidP="002D6054">
      <w:pPr>
        <w:autoSpaceDE w:val="0"/>
        <w:autoSpaceDN w:val="0"/>
        <w:adjustRightInd w:val="0"/>
        <w:ind w:left="284" w:hanging="284"/>
        <w:jc w:val="both"/>
        <w:rPr>
          <w:rFonts w:ascii="Arial Narrow" w:hAnsi="Arial Narrow" w:cs="Arial"/>
        </w:rPr>
      </w:pPr>
      <w:r w:rsidRPr="00D53BC9">
        <w:rPr>
          <w:rFonts w:ascii="Arial Narrow" w:hAnsi="Arial Narrow" w:cs="Arial"/>
          <w:sz w:val="22"/>
          <w:szCs w:val="22"/>
        </w:rPr>
        <w:t>2. Výška cien za poskytovanie servisných služieb je určená v zmysle zákona 18/1996 Z. z. o cenách v znení neskorších predpisov.</w:t>
      </w:r>
      <w:r w:rsidRPr="00C50079">
        <w:rPr>
          <w:rFonts w:ascii="Arial Narrow" w:hAnsi="Arial Narrow" w:cs="Arial"/>
        </w:rPr>
        <w:t xml:space="preserve">  </w:t>
      </w:r>
    </w:p>
    <w:p w:rsidR="002D6054" w:rsidRPr="00A82C4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3. Odplata za poskytovanie služieb podľa Článku II tejto zmluvy zahŕňa všetky náklady a výdavky poskytovateľa vynaložené v súvislosti s plnením predmetu tejto zmluvy, a to vrátane príplatkov za prácu nadčas, vo sviatok atď. </w:t>
      </w:r>
    </w:p>
    <w:p w:rsidR="002D6054" w:rsidRPr="00141312" w:rsidRDefault="002D6054" w:rsidP="002D6054">
      <w:pPr>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4. Jednotkové ceny  za výkon práce v normohodinách  sú počas platnosti a účinnosti tejto zmluvy pevné a nemenné. </w:t>
      </w:r>
    </w:p>
    <w:p w:rsidR="002D6054" w:rsidRPr="00141312"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5. Celková cena za poskytovanie služieb na základe tejto zmluvy neprekročí maximálnu výšku </w:t>
      </w:r>
      <w:r>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 bez DPH (slovom </w:t>
      </w:r>
      <w:r>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eur) (ďalej „</w:t>
      </w:r>
      <w:r w:rsidRPr="00141312">
        <w:rPr>
          <w:rFonts w:ascii="Arial Narrow" w:eastAsiaTheme="minorHAnsi" w:hAnsi="Arial Narrow" w:cs="Arial"/>
          <w:b/>
          <w:bCs/>
          <w:sz w:val="22"/>
          <w:szCs w:val="22"/>
          <w:lang w:eastAsia="en-US"/>
        </w:rPr>
        <w:t>Maximálna cena</w:t>
      </w:r>
      <w:r w:rsidRPr="00141312">
        <w:rPr>
          <w:rFonts w:ascii="Arial Narrow" w:eastAsiaTheme="minorHAnsi" w:hAnsi="Arial Narrow" w:cs="Arial"/>
          <w:sz w:val="22"/>
          <w:szCs w:val="22"/>
          <w:lang w:eastAsia="en-US"/>
        </w:rPr>
        <w:t xml:space="preserve">“). </w:t>
      </w:r>
    </w:p>
    <w:p w:rsidR="002D6054" w:rsidRPr="00141312"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6.</w:t>
      </w: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Odplata bude platená na základe faktúr poskytovateľa, vystavených po poskytnutí služieb, bezhotovostne na účet poskytovateľa uvedený v záhlaví tejto zmluvy. Vo faktúre poskytovateľ  uvedie jednotkovú cenu  po</w:t>
      </w:r>
      <w:r>
        <w:rPr>
          <w:rFonts w:ascii="Arial Narrow" w:eastAsiaTheme="minorHAnsi" w:hAnsi="Arial Narrow" w:cs="Arial"/>
          <w:sz w:val="22"/>
          <w:szCs w:val="22"/>
          <w:lang w:eastAsia="en-US"/>
        </w:rPr>
        <w:t>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počet odpracovaných normohodín spolu s rozpisom použitých náhradných dielov, dodaných za cenu </w:t>
      </w:r>
      <w:r>
        <w:rPr>
          <w:rFonts w:ascii="Arial Narrow" w:eastAsiaTheme="minorHAnsi" w:hAnsi="Arial Narrow" w:cs="Arial"/>
          <w:sz w:val="22"/>
          <w:szCs w:val="22"/>
          <w:lang w:eastAsia="en-US"/>
        </w:rPr>
        <w:t>určenú podľa bodu 1. písm. b) tohto článku.</w:t>
      </w:r>
      <w:r w:rsidRPr="00141312">
        <w:rPr>
          <w:rFonts w:ascii="Arial Narrow" w:eastAsiaTheme="minorHAnsi" w:hAnsi="Arial Narrow" w:cs="Arial"/>
          <w:sz w:val="22"/>
          <w:szCs w:val="22"/>
          <w:lang w:eastAsia="en-US"/>
        </w:rPr>
        <w:t xml:space="preserve"> </w:t>
      </w:r>
    </w:p>
    <w:p w:rsidR="002D6054" w:rsidRPr="00141312"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7. Faktúra musí obsahovať všetky náležitosti podľa zákona č. 222/2004 Z. z. o dani z pridanej hodnoty v znení neskorších predpisov. Riadne vystavená faktúra je splatná do 30 dní od jej doručenia objednávateľovi. Súčasťou riadne vystavenej faktúry je písomná objednávka, obojstranne potvrdený zákazkový list a preberací protokol potvrdený poverenou osobou objednávateľa. </w:t>
      </w:r>
    </w:p>
    <w:p w:rsidR="002D6054" w:rsidRPr="00141312"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8. V prípade, že faktúra nebude obsahovať zákonom predpísané, alebo zmluvne dojednané náležitosti, resp. budú v nej uvedené nesprávne, alebo neúplné údaje, je objednávateľ oprávnený túto faktúru bezodkladne vrátiť. Po doručení opravenej alebo novej faktúry plynie nová (tridsať) 30 dňová lehota splatnosti. </w:t>
      </w:r>
    </w:p>
    <w:p w:rsidR="002D6054" w:rsidRPr="00141312"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9. Zmluvné strany sa dohodli, že pohľadávky ktoré vzniknú z tohto zmluvného vzťahu nie je možné postúpiť tretej osobe a ani ich založiť v prospech tretej osoby. </w:t>
      </w:r>
    </w:p>
    <w:p w:rsidR="002D6054" w:rsidRPr="00141312" w:rsidRDefault="002D6054" w:rsidP="002D6054">
      <w:pPr>
        <w:autoSpaceDE w:val="0"/>
        <w:autoSpaceDN w:val="0"/>
        <w:adjustRightInd w:val="0"/>
        <w:ind w:left="284" w:hanging="284"/>
        <w:jc w:val="center"/>
        <w:rPr>
          <w:rFonts w:ascii="Arial Narrow" w:eastAsiaTheme="minorHAnsi" w:hAnsi="Arial Narrow" w:cs="Arial"/>
          <w:sz w:val="22"/>
          <w:szCs w:val="22"/>
          <w:lang w:eastAsia="en-US"/>
        </w:rPr>
      </w:pPr>
    </w:p>
    <w:p w:rsidR="002D6054" w:rsidRPr="004C6B0E" w:rsidRDefault="002D6054" w:rsidP="002D6054">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Čl. III</w:t>
      </w:r>
    </w:p>
    <w:p w:rsidR="002D6054" w:rsidRPr="004C6B0E" w:rsidRDefault="002D6054" w:rsidP="002D6054">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Všeobecný postup pri poskytovaní servisných služieb</w:t>
      </w:r>
    </w:p>
    <w:p w:rsidR="002D6054" w:rsidRDefault="002D6054" w:rsidP="002D6054">
      <w:pPr>
        <w:autoSpaceDE w:val="0"/>
        <w:autoSpaceDN w:val="0"/>
        <w:adjustRightInd w:val="0"/>
        <w:ind w:left="284" w:hanging="284"/>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Poskytovateľ je povinný poskytovať o</w:t>
      </w:r>
      <w:r>
        <w:rPr>
          <w:rFonts w:ascii="Arial Narrow" w:eastAsiaTheme="minorHAnsi" w:hAnsi="Arial Narrow" w:cs="Arial"/>
          <w:sz w:val="22"/>
          <w:szCs w:val="22"/>
          <w:lang w:eastAsia="en-US"/>
        </w:rPr>
        <w:t>bjednávateľovi</w:t>
      </w:r>
      <w:r w:rsidRPr="004C6B0E">
        <w:rPr>
          <w:rFonts w:ascii="Arial Narrow" w:eastAsiaTheme="minorHAnsi" w:hAnsi="Arial Narrow" w:cs="Arial"/>
          <w:sz w:val="22"/>
          <w:szCs w:val="22"/>
          <w:lang w:eastAsia="en-US"/>
        </w:rPr>
        <w:t xml:space="preserve"> servisné služby podľa tejto  zmluvy, vykonávať údržbu a opravy služobných motorových vozidiel a taktiež dodávať originálne</w:t>
      </w:r>
      <w:r>
        <w:rPr>
          <w:rFonts w:ascii="Arial Narrow" w:eastAsiaTheme="minorHAnsi" w:hAnsi="Arial Narrow" w:cs="Arial"/>
          <w:sz w:val="22"/>
          <w:szCs w:val="22"/>
          <w:lang w:eastAsia="en-US"/>
        </w:rPr>
        <w:t>/alternatívne</w:t>
      </w:r>
      <w:r w:rsidRPr="004C6B0E">
        <w:rPr>
          <w:rFonts w:ascii="Arial Narrow" w:eastAsiaTheme="minorHAnsi" w:hAnsi="Arial Narrow" w:cs="Arial"/>
          <w:sz w:val="22"/>
          <w:szCs w:val="22"/>
          <w:lang w:eastAsia="en-US"/>
        </w:rPr>
        <w:t xml:space="preserve"> náhradné diely na základe písomnej objednávky. Objednávku doručí objednávateľ elektronicky na kontaktnú e-mailovú adresu poskytovateľa</w:t>
      </w:r>
      <w:r>
        <w:rPr>
          <w:rFonts w:ascii="Arial Narrow" w:eastAsiaTheme="minorHAnsi" w:hAnsi="Arial Narrow" w:cs="Arial"/>
          <w:sz w:val="22"/>
          <w:szCs w:val="22"/>
          <w:lang w:eastAsia="en-US"/>
        </w:rPr>
        <w:t>.</w:t>
      </w:r>
      <w:r w:rsidRPr="004C6B0E">
        <w:rPr>
          <w:rFonts w:ascii="Arial Narrow" w:eastAsiaTheme="minorHAnsi" w:hAnsi="Arial Narrow" w:cs="Arial"/>
          <w:sz w:val="22"/>
          <w:szCs w:val="22"/>
          <w:lang w:eastAsia="en-US"/>
        </w:rPr>
        <w:t xml:space="preserve">  Objednávka bude obsahovať najmä</w:t>
      </w:r>
    </w:p>
    <w:p w:rsidR="002D6054"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 názov objednávateľa,</w:t>
      </w:r>
    </w:p>
    <w:p w:rsidR="002D6054"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(ii) miesto kde sa vozidlo nachádza,</w:t>
      </w:r>
    </w:p>
    <w:p w:rsidR="002D6054"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(iii) označenie požadovaného pravidelného a nepravidelného servisného úkon</w:t>
      </w:r>
      <w:r>
        <w:rPr>
          <w:rFonts w:ascii="Arial Narrow" w:eastAsiaTheme="minorHAnsi" w:hAnsi="Arial Narrow" w:cs="Arial"/>
          <w:sz w:val="22"/>
          <w:szCs w:val="22"/>
          <w:lang w:eastAsia="en-US"/>
        </w:rPr>
        <w:t>,</w:t>
      </w:r>
      <w:r w:rsidRPr="004C6B0E">
        <w:rPr>
          <w:rFonts w:ascii="Arial Narrow" w:eastAsiaTheme="minorHAnsi" w:hAnsi="Arial Narrow" w:cs="Arial"/>
          <w:sz w:val="22"/>
          <w:szCs w:val="22"/>
          <w:lang w:eastAsia="en-US"/>
        </w:rPr>
        <w:t xml:space="preserve"> alebo</w:t>
      </w:r>
    </w:p>
    <w:p w:rsidR="002D6054" w:rsidRPr="004C6B0E" w:rsidRDefault="002D6054" w:rsidP="002D6054">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(iv) opis inej požadovanej servisnej služby. </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2. Miestom poskytovania služieb tvoriacich predmet </w:t>
      </w:r>
      <w:r>
        <w:rPr>
          <w:rFonts w:ascii="Arial Narrow" w:eastAsiaTheme="minorHAnsi" w:hAnsi="Arial Narrow" w:cs="Arial"/>
          <w:sz w:val="22"/>
          <w:szCs w:val="22"/>
          <w:lang w:eastAsia="en-US"/>
        </w:rPr>
        <w:t>zmluvy</w:t>
      </w:r>
      <w:r w:rsidRPr="004C6B0E">
        <w:rPr>
          <w:rFonts w:ascii="Arial Narrow" w:eastAsiaTheme="minorHAnsi" w:hAnsi="Arial Narrow" w:cs="Arial"/>
          <w:sz w:val="22"/>
          <w:szCs w:val="22"/>
          <w:lang w:eastAsia="en-US"/>
        </w:rPr>
        <w:t xml:space="preserve"> budú spravidla servisné prevádzky poskytovateľa služieb. </w:t>
      </w:r>
    </w:p>
    <w:p w:rsidR="002D6054" w:rsidRPr="004C6B0E"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Preberacie body poskytovateľa určené na protokolárne prevzatie pojazdných služobných vozidiel poskytovateľom a ich spätné odovzdanie po poskytnutí servisných služieb nesmú byť vo vzdialenosti väčšej ako 20 km od miesta, na ktorom sa </w:t>
      </w:r>
      <w:proofErr w:type="spellStart"/>
      <w:r w:rsidRPr="004C6B0E">
        <w:rPr>
          <w:rFonts w:ascii="Arial Narrow" w:eastAsiaTheme="minorHAnsi" w:hAnsi="Arial Narrow" w:cs="Arial"/>
          <w:sz w:val="22"/>
          <w:szCs w:val="22"/>
          <w:lang w:eastAsia="en-US"/>
        </w:rPr>
        <w:t>servisované</w:t>
      </w:r>
      <w:proofErr w:type="spellEnd"/>
      <w:r w:rsidRPr="004C6B0E">
        <w:rPr>
          <w:rFonts w:ascii="Arial Narrow" w:eastAsiaTheme="minorHAnsi" w:hAnsi="Arial Narrow" w:cs="Arial"/>
          <w:sz w:val="22"/>
          <w:szCs w:val="22"/>
          <w:lang w:eastAsia="en-US"/>
        </w:rPr>
        <w:t xml:space="preserve"> služobné motorové vozidlo nachádza počas bežnej prevádzky</w:t>
      </w:r>
      <w:r>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val="en-US" w:eastAsia="en-US"/>
        </w:rPr>
        <w:t>(</w:t>
      </w:r>
      <w:r>
        <w:rPr>
          <w:rFonts w:ascii="Arial Narrow" w:eastAsiaTheme="minorHAnsi" w:hAnsi="Arial Narrow" w:cs="Arial"/>
          <w:sz w:val="22"/>
          <w:szCs w:val="22"/>
          <w:lang w:eastAsia="en-US"/>
        </w:rPr>
        <w:t>uvedené neplatí pre Kapušany pri Prešove – viď tabuľka č. 2. ku zmluve)</w:t>
      </w:r>
      <w:r w:rsidRPr="004C6B0E">
        <w:rPr>
          <w:rFonts w:ascii="Arial Narrow" w:eastAsiaTheme="minorHAnsi" w:hAnsi="Arial Narrow" w:cs="Arial"/>
          <w:sz w:val="22"/>
          <w:szCs w:val="22"/>
          <w:lang w:eastAsia="en-US"/>
        </w:rPr>
        <w:t xml:space="preserve">. Údaje o mieste lokalizácie vozidiel počas bežnej prevádzky sa nachádzajú v tabuľke, ktorá je Prílohou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zmluvy. Ak nie je možné preberať a odovzdávať služobné vozidlá v takto stanovenej vzdialenosti, bude prebiehať preberacie a odovzdávacie konanie priamo u objednávateľa v mieste lokalizácie vozidla podľa Prílohy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w:t>
      </w:r>
    </w:p>
    <w:p w:rsidR="002D6054" w:rsidRPr="00A82C4E"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Preberacie body na protokolárne prevzatie nepojazdných služobných vozidiel budú miesta, na ktorých sa vozidlá stali nepojazdnými a ktoré telefonicky oznámil poverený pracovník objednávateľa poskytovateľovi. </w:t>
      </w:r>
    </w:p>
    <w:p w:rsidR="002D6054" w:rsidRPr="00C50079" w:rsidRDefault="002D6054" w:rsidP="002D6054">
      <w:pPr>
        <w:autoSpaceDE w:val="0"/>
        <w:autoSpaceDN w:val="0"/>
        <w:adjustRightInd w:val="0"/>
        <w:jc w:val="both"/>
        <w:rPr>
          <w:rFonts w:ascii="Arial Narrow" w:hAnsi="Arial Narrow" w:cs="Arial"/>
        </w:rPr>
      </w:pPr>
      <w:r>
        <w:rPr>
          <w:rFonts w:ascii="Arial Narrow" w:hAnsi="Arial Narrow" w:cs="Arial"/>
        </w:rPr>
        <w:t xml:space="preserve">3. </w:t>
      </w:r>
      <w:r w:rsidRPr="00C50079">
        <w:rPr>
          <w:rFonts w:ascii="Arial Narrow" w:hAnsi="Arial Narrow" w:cs="Arial"/>
        </w:rPr>
        <w:t xml:space="preserve">Poskytovateľ sa zaväzuje prevziať vozidlo na opravu, alebo výkon  služieb. </w:t>
      </w:r>
    </w:p>
    <w:p w:rsidR="002D6054" w:rsidRPr="004C6B0E"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do 4 hodín od doručenia objednávky, v prípade prevzatia vozidla v preberacom bode. Lehota platí v prípade ak bude objednávka doručená v pracovný deň najneskôr do 12:00 hod. V ostatných prípadoch je poskytovateľ povinný prevziať vozidlo od 8:00 nasledujúceho pracovného dňa. </w:t>
      </w:r>
    </w:p>
    <w:p w:rsidR="002D6054" w:rsidRPr="004C6B0E" w:rsidRDefault="002D6054" w:rsidP="002D6054">
      <w:pPr>
        <w:autoSpaceDE w:val="0"/>
        <w:autoSpaceDN w:val="0"/>
        <w:adjustRightInd w:val="0"/>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do 24 hodín od doručenia objednávky, v prípade prevzatia vozidla u objednávateľa. </w:t>
      </w:r>
    </w:p>
    <w:p w:rsidR="002D6054" w:rsidRPr="00A82C4E" w:rsidRDefault="002D6054" w:rsidP="002D6054">
      <w:pPr>
        <w:autoSpaceDE w:val="0"/>
        <w:autoSpaceDN w:val="0"/>
        <w:adjustRightInd w:val="0"/>
        <w:ind w:left="850"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Všetky servisné služby je povinný poskytovateľ začať poskytovať bezodkladne po prevzatí vozidla. </w:t>
      </w:r>
    </w:p>
    <w:p w:rsidR="002D6054" w:rsidRPr="00320185" w:rsidRDefault="002D6054" w:rsidP="002D6054">
      <w:pPr>
        <w:autoSpaceDE w:val="0"/>
        <w:autoSpaceDN w:val="0"/>
        <w:adjustRightInd w:val="0"/>
        <w:ind w:left="284" w:hanging="284"/>
        <w:jc w:val="both"/>
        <w:rPr>
          <w:rFonts w:ascii="Arial Narrow" w:hAnsi="Arial Narrow" w:cs="Arial"/>
          <w:sz w:val="22"/>
          <w:szCs w:val="22"/>
        </w:rPr>
      </w:pPr>
      <w:r>
        <w:rPr>
          <w:rFonts w:ascii="Arial Narrow" w:hAnsi="Arial Narrow" w:cs="Arial"/>
        </w:rPr>
        <w:t>4</w:t>
      </w:r>
      <w:r w:rsidRPr="00320185">
        <w:rPr>
          <w:rFonts w:ascii="Arial Narrow" w:hAnsi="Arial Narrow" w:cs="Arial"/>
          <w:sz w:val="22"/>
          <w:szCs w:val="22"/>
        </w:rPr>
        <w:t xml:space="preserve">. Pri preberaní motorového vozidla podpíšu zmluvné strany preberací protokol s uvedením identifikácie motorového vozidla (najmä ŠPZ a VIN číslo vozidla), stavu najazdených kilometrov, stavu PHM odpísaním </w:t>
      </w:r>
      <w:proofErr w:type="spellStart"/>
      <w:r w:rsidRPr="00320185">
        <w:rPr>
          <w:rFonts w:ascii="Arial Narrow" w:hAnsi="Arial Narrow" w:cs="Arial"/>
          <w:sz w:val="22"/>
          <w:szCs w:val="22"/>
        </w:rPr>
        <w:t>dojazdovej</w:t>
      </w:r>
      <w:proofErr w:type="spellEnd"/>
      <w:r w:rsidRPr="00320185">
        <w:rPr>
          <w:rFonts w:ascii="Arial Narrow" w:hAnsi="Arial Narrow" w:cs="Arial"/>
          <w:sz w:val="22"/>
          <w:szCs w:val="22"/>
        </w:rPr>
        <w:t xml:space="preserve"> vzdialenosti a dátumu a času prebratia vozidla. Vyhotovenie preberacieho protokolu podľa predchádzajúcej vety v listinnej podobe a v počte najmenej dvoch exemplárov (pre každú zmluvnú stranu jeden) je povinnosťou poskytovateľa služieb. </w:t>
      </w:r>
    </w:p>
    <w:p w:rsidR="002D6054" w:rsidRPr="00A82C4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320185">
        <w:rPr>
          <w:rFonts w:ascii="Arial Narrow" w:eastAsiaTheme="minorHAnsi" w:hAnsi="Arial Narrow" w:cs="Arial"/>
          <w:sz w:val="22"/>
          <w:szCs w:val="22"/>
          <w:lang w:eastAsia="en-US"/>
        </w:rPr>
        <w:lastRenderedPageBreak/>
        <w:t>5. V prípade opráv nepojazdných</w:t>
      </w:r>
      <w:r w:rsidRPr="004C6B0E">
        <w:rPr>
          <w:rFonts w:ascii="Arial Narrow" w:eastAsiaTheme="minorHAnsi" w:hAnsi="Arial Narrow" w:cs="Arial"/>
          <w:sz w:val="22"/>
          <w:szCs w:val="22"/>
          <w:lang w:eastAsia="en-US"/>
        </w:rPr>
        <w:t xml:space="preserve"> vozidiel začne poskytovanie služby </w:t>
      </w:r>
      <w:proofErr w:type="spellStart"/>
      <w:r w:rsidRPr="004C6B0E">
        <w:rPr>
          <w:rFonts w:ascii="Arial Narrow" w:eastAsiaTheme="minorHAnsi" w:hAnsi="Arial Narrow" w:cs="Arial"/>
          <w:sz w:val="22"/>
          <w:szCs w:val="22"/>
          <w:lang w:eastAsia="en-US"/>
        </w:rPr>
        <w:t>odťahom</w:t>
      </w:r>
      <w:proofErr w:type="spellEnd"/>
      <w:r w:rsidRPr="004C6B0E">
        <w:rPr>
          <w:rFonts w:ascii="Arial Narrow" w:eastAsiaTheme="minorHAnsi" w:hAnsi="Arial Narrow" w:cs="Arial"/>
          <w:sz w:val="22"/>
          <w:szCs w:val="22"/>
          <w:lang w:eastAsia="en-US"/>
        </w:rPr>
        <w:t xml:space="preserve">, alebo odvozom vozidla z miesta, na ktorom sa vozidlo stalo nepojazdným. Pre telefonické nahlasovanie porúch musia byť poverení pracovníci poskytovateľa k dispozícii 24 hodín denne a sú povinní začať poskytovať služby bezodkladne po prijatí telefonátu, pričom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musí byť vykonaný najneskôr do šiestich hodín od nahlásenia poruchy. V prípade mimoriadne nepriaznivých poveternostných podmienok môže byť lehota podľa predchádzajúcej vety dohodou primerane predĺžená. Pre vyhotovenie preberacieho protokolu v prípade </w:t>
      </w:r>
      <w:proofErr w:type="spellStart"/>
      <w:r w:rsidRPr="004C6B0E">
        <w:rPr>
          <w:rFonts w:ascii="Arial Narrow" w:eastAsiaTheme="minorHAnsi" w:hAnsi="Arial Narrow" w:cs="Arial"/>
          <w:sz w:val="22"/>
          <w:szCs w:val="22"/>
          <w:lang w:eastAsia="en-US"/>
        </w:rPr>
        <w:t>odťahu</w:t>
      </w:r>
      <w:proofErr w:type="spellEnd"/>
      <w:r w:rsidRPr="004C6B0E">
        <w:rPr>
          <w:rFonts w:ascii="Arial Narrow" w:eastAsiaTheme="minorHAnsi" w:hAnsi="Arial Narrow" w:cs="Arial"/>
          <w:sz w:val="22"/>
          <w:szCs w:val="22"/>
          <w:lang w:eastAsia="en-US"/>
        </w:rPr>
        <w:t xml:space="preserve">, alebo odvozu nepojazdného motorového vozidla platia ustanovenia bodu </w:t>
      </w:r>
      <w:r>
        <w:rPr>
          <w:rFonts w:ascii="Arial Narrow" w:eastAsiaTheme="minorHAnsi" w:hAnsi="Arial Narrow" w:cs="Arial"/>
          <w:sz w:val="22"/>
          <w:szCs w:val="22"/>
          <w:lang w:eastAsia="en-US"/>
        </w:rPr>
        <w:t xml:space="preserve"> 4</w:t>
      </w:r>
      <w:r w:rsidRPr="004C6B0E">
        <w:rPr>
          <w:rFonts w:ascii="Arial Narrow" w:eastAsiaTheme="minorHAnsi" w:hAnsi="Arial Narrow" w:cs="Arial"/>
          <w:sz w:val="22"/>
          <w:szCs w:val="22"/>
          <w:lang w:eastAsia="en-US"/>
        </w:rPr>
        <w:t xml:space="preserve">. tohto článku v nezmenenom rozsahu. </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6. </w:t>
      </w:r>
      <w:r w:rsidRPr="004C6B0E">
        <w:rPr>
          <w:rFonts w:ascii="Arial Narrow" w:eastAsiaTheme="minorHAnsi" w:hAnsi="Arial Narrow" w:cs="Arial"/>
          <w:sz w:val="22"/>
          <w:szCs w:val="22"/>
          <w:lang w:eastAsia="en-US"/>
        </w:rPr>
        <w:t xml:space="preserve">Ak poskytovateľ po prevzatí služobného vozidla počas kontroly za účelom zistenia rozsahu opráv, resp. údržby zistí, že na vozidle boli vykonané neodborné zásahy, alebo že došlo k manipulácii s tachometrom, alebo vozidlo javí známky nadmerného opotrebovania, či zjavného poškodenia, je o takýchto skutočnostiach povinný bezodkladne informovať objednávateľa. </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7.</w:t>
      </w:r>
      <w:r w:rsidRPr="004C6B0E">
        <w:rPr>
          <w:rFonts w:ascii="Arial Narrow" w:eastAsiaTheme="minorHAnsi" w:hAnsi="Arial Narrow" w:cs="Arial"/>
          <w:sz w:val="22"/>
          <w:szCs w:val="22"/>
          <w:lang w:eastAsia="en-US"/>
        </w:rPr>
        <w:t xml:space="preserve"> Ak dôjde k poruche služobného vozidla, poskytovateľ na žiadosť objednávateľa zabezpečí bezodkladne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alebo odvoz vozidla do svojho najbližšie dostupného servisného strediska. </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8.</w:t>
      </w:r>
      <w:r w:rsidRPr="004C6B0E">
        <w:rPr>
          <w:rFonts w:ascii="Arial Narrow" w:eastAsiaTheme="minorHAnsi" w:hAnsi="Arial Narrow" w:cs="Arial"/>
          <w:sz w:val="22"/>
          <w:szCs w:val="22"/>
          <w:lang w:eastAsia="en-US"/>
        </w:rPr>
        <w:t xml:space="preserve"> Ak dôjde k poškodeniu služobného vozidla pri havárii, poskytovateľ začne s plnením až po vykonaní odhadu škody poisťovňou, v ktorej je vozidlo poistené, alebo po </w:t>
      </w:r>
      <w:proofErr w:type="spellStart"/>
      <w:r w:rsidRPr="004C6B0E">
        <w:rPr>
          <w:rFonts w:ascii="Arial Narrow" w:eastAsiaTheme="minorHAnsi" w:hAnsi="Arial Narrow" w:cs="Arial"/>
          <w:sz w:val="22"/>
          <w:szCs w:val="22"/>
          <w:lang w:eastAsia="en-US"/>
        </w:rPr>
        <w:t>obdržaní</w:t>
      </w:r>
      <w:proofErr w:type="spellEnd"/>
      <w:r w:rsidRPr="004C6B0E">
        <w:rPr>
          <w:rFonts w:ascii="Arial Narrow" w:eastAsiaTheme="minorHAnsi" w:hAnsi="Arial Narrow" w:cs="Arial"/>
          <w:sz w:val="22"/>
          <w:szCs w:val="22"/>
          <w:lang w:eastAsia="en-US"/>
        </w:rPr>
        <w:t xml:space="preserve"> stanoviska objednávateľa, v ktorom mu bude udelený výslovný pokyn na bezodkladné začatie poskytovania servisných služieb. </w:t>
      </w:r>
    </w:p>
    <w:p w:rsidR="002D6054" w:rsidRPr="00A82C4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9.</w:t>
      </w:r>
      <w:r w:rsidRPr="004C6B0E">
        <w:rPr>
          <w:rFonts w:ascii="Arial Narrow" w:eastAsiaTheme="minorHAnsi" w:hAnsi="Arial Narrow" w:cs="Arial"/>
          <w:sz w:val="22"/>
          <w:szCs w:val="22"/>
          <w:lang w:eastAsia="en-US"/>
        </w:rPr>
        <w:t xml:space="preserve"> Po protokolárnom prevzatí vozidla poskytovateľ vykoná v lehote do 24 hodín predbežné ocenenie objednávateľom požadovaných servisných služieb v rozsahu a spôsobom ustanoveným v Čl. II  zmluvy a stanoví termín na prebratie opraveného služobného vozidla objednávateľom. Predbežnú cenu je poskytovateľ povinný odsúhlasiť písomne s objednávateľom, alebo s objednávateľom poverenou </w:t>
      </w:r>
      <w:r>
        <w:rPr>
          <w:rFonts w:ascii="Arial Narrow" w:eastAsiaTheme="minorHAnsi" w:hAnsi="Arial Narrow" w:cs="Arial"/>
          <w:sz w:val="22"/>
          <w:szCs w:val="22"/>
          <w:lang w:eastAsia="en-US"/>
        </w:rPr>
        <w:t>osobou.</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 </w:t>
      </w:r>
      <w:r w:rsidRPr="004C6B0E">
        <w:rPr>
          <w:rFonts w:ascii="Arial Narrow" w:eastAsiaTheme="minorHAnsi" w:hAnsi="Arial Narrow" w:cs="Arial"/>
          <w:sz w:val="22"/>
          <w:szCs w:val="22"/>
          <w:lang w:eastAsia="en-US"/>
        </w:rPr>
        <w:t xml:space="preserve">Odsúhlasenú predbežnú sumu nie je možné v priebehu poskytovania servisných služieb a vykonávania opráv prekročiť o viac ako 8%. V prípade, že by si postup vyžadoval navýšenie odsúhlasenej predbežnej sumy o viac ako 8%, je túto skutočnosť poskytovateľ povinný bezodkladne oznámiť objednávateľovi, alebo objednávateľom poverenej osobe a prerušiť výkon poskytovania servisných služieb do doby odsúhlasenia novej navýšenej sumy objednávateľom. </w:t>
      </w:r>
    </w:p>
    <w:p w:rsidR="002D6054" w:rsidRPr="004C6B0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11</w:t>
      </w:r>
      <w:r w:rsidRPr="004C6B0E">
        <w:rPr>
          <w:rFonts w:ascii="Arial Narrow" w:eastAsiaTheme="minorHAnsi" w:hAnsi="Arial Narrow" w:cs="Arial"/>
          <w:sz w:val="22"/>
          <w:szCs w:val="22"/>
          <w:lang w:eastAsia="en-US"/>
        </w:rPr>
        <w:t xml:space="preserve">. Pre stanovovanie predpokladaných termínov dodania plnení servisných služieb platí vo všeobecnosti, že servisné služby budú dodávané nasledovne: </w:t>
      </w:r>
    </w:p>
    <w:p w:rsidR="002D6054" w:rsidRDefault="002D6054" w:rsidP="002D6054">
      <w:pPr>
        <w:pStyle w:val="Odsekzoznamu"/>
        <w:numPr>
          <w:ilvl w:val="0"/>
          <w:numId w:val="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drobné servisné služby a pravidelné servisné prehliadky – 1 hod. až 1 pracovný deň od prevzatia vozidla poskytovateľom, </w:t>
      </w:r>
    </w:p>
    <w:p w:rsidR="002D6054" w:rsidRDefault="002D6054" w:rsidP="002D6054">
      <w:pPr>
        <w:pStyle w:val="Odsekzoznamu"/>
        <w:numPr>
          <w:ilvl w:val="0"/>
          <w:numId w:val="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bežné servisné služby (opravy podvozku, výmena dielov) – do 2 pracovných dní od prevzatia vozidla poskytovateľom, </w:t>
      </w:r>
    </w:p>
    <w:p w:rsidR="002D6054" w:rsidRDefault="002D6054" w:rsidP="002D6054">
      <w:pPr>
        <w:pStyle w:val="Odsekzoznamu"/>
        <w:numPr>
          <w:ilvl w:val="0"/>
          <w:numId w:val="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výmena častí karosérie, lakovanie – </w:t>
      </w:r>
      <w:r>
        <w:rPr>
          <w:rFonts w:ascii="Arial Narrow" w:hAnsi="Arial Narrow" w:cs="Arial"/>
          <w:color w:val="000000"/>
        </w:rPr>
        <w:t>3</w:t>
      </w:r>
      <w:r w:rsidRPr="004C6B0E">
        <w:rPr>
          <w:rFonts w:ascii="Arial Narrow" w:hAnsi="Arial Narrow" w:cs="Arial"/>
          <w:color w:val="000000"/>
        </w:rPr>
        <w:t xml:space="preserve"> až </w:t>
      </w:r>
      <w:r>
        <w:rPr>
          <w:rFonts w:ascii="Arial Narrow" w:hAnsi="Arial Narrow" w:cs="Arial"/>
          <w:color w:val="000000"/>
        </w:rPr>
        <w:t>10</w:t>
      </w:r>
      <w:r w:rsidRPr="004C6B0E">
        <w:rPr>
          <w:rFonts w:ascii="Arial Narrow" w:hAnsi="Arial Narrow" w:cs="Arial"/>
          <w:color w:val="000000"/>
        </w:rPr>
        <w:t xml:space="preserve"> pracovn</w:t>
      </w:r>
      <w:r>
        <w:rPr>
          <w:rFonts w:ascii="Arial Narrow" w:hAnsi="Arial Narrow" w:cs="Arial"/>
          <w:color w:val="000000"/>
        </w:rPr>
        <w:t>ých</w:t>
      </w:r>
      <w:r w:rsidRPr="004C6B0E">
        <w:rPr>
          <w:rFonts w:ascii="Arial Narrow" w:hAnsi="Arial Narrow" w:cs="Arial"/>
          <w:color w:val="000000"/>
        </w:rPr>
        <w:t xml:space="preserve"> dn</w:t>
      </w:r>
      <w:r>
        <w:rPr>
          <w:rFonts w:ascii="Arial Narrow" w:hAnsi="Arial Narrow" w:cs="Arial"/>
          <w:color w:val="000000"/>
        </w:rPr>
        <w:t>í</w:t>
      </w:r>
      <w:r w:rsidRPr="004C6B0E">
        <w:rPr>
          <w:rFonts w:ascii="Arial Narrow" w:hAnsi="Arial Narrow" w:cs="Arial"/>
          <w:color w:val="000000"/>
        </w:rPr>
        <w:t xml:space="preserve"> od prevzatia vozidla poskytovateľom, </w:t>
      </w:r>
    </w:p>
    <w:p w:rsidR="002D6054" w:rsidRPr="004C6B0E" w:rsidRDefault="002D6054" w:rsidP="002D6054">
      <w:pPr>
        <w:pStyle w:val="Odsekzoznamu"/>
        <w:numPr>
          <w:ilvl w:val="0"/>
          <w:numId w:val="1"/>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veľké servisné služby a havárie – do 5 až </w:t>
      </w:r>
      <w:r>
        <w:rPr>
          <w:rFonts w:ascii="Arial Narrow" w:hAnsi="Arial Narrow" w:cs="Arial"/>
          <w:color w:val="000000"/>
        </w:rPr>
        <w:t>30</w:t>
      </w:r>
      <w:r w:rsidRPr="004C6B0E">
        <w:rPr>
          <w:rFonts w:ascii="Arial Narrow" w:hAnsi="Arial Narrow" w:cs="Arial"/>
          <w:color w:val="000000"/>
        </w:rPr>
        <w:t xml:space="preserve"> pracovných dní od prevzatia vozidla poskytovateľom. </w:t>
      </w:r>
    </w:p>
    <w:p w:rsidR="002D6054" w:rsidRPr="004D3AF8" w:rsidRDefault="002D6054" w:rsidP="002D6054">
      <w:pPr>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Dohodou zmluvných strán môžu byť dodacie lehoty s prihliadnutím na okolnosti dojednané individuálne a je prípustné, aby sa takto dojednané dodacie lehoty odchýlili od všeobecne stanovených lehôt maximálne o 15 pracovných dní.</w:t>
      </w:r>
    </w:p>
    <w:p w:rsidR="002D6054" w:rsidRPr="004D3AF8"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12</w:t>
      </w: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Ak pri výkone servisných prác a poskytovaní servisných služieb nastanú nepredvídané okolnosti, ktoré poskytovateľovi odôvodnene znemožnia odovzdať služobné motorové vozidlo po vykonaní služieb, opráv alebo údržby objednávateľovi v termíne stanovenom v súlade s ustanovením bodu </w:t>
      </w:r>
      <w:r>
        <w:rPr>
          <w:rFonts w:ascii="Arial Narrow" w:eastAsiaTheme="minorHAnsi" w:hAnsi="Arial Narrow" w:cs="Arial"/>
          <w:sz w:val="22"/>
          <w:szCs w:val="22"/>
          <w:lang w:eastAsia="en-US"/>
        </w:rPr>
        <w:t>11. tohto článku</w:t>
      </w:r>
      <w:r w:rsidRPr="004D3AF8">
        <w:rPr>
          <w:rFonts w:ascii="Arial Narrow" w:eastAsiaTheme="minorHAnsi" w:hAnsi="Arial Narrow" w:cs="Arial"/>
          <w:sz w:val="22"/>
          <w:szCs w:val="22"/>
          <w:lang w:eastAsia="en-US"/>
        </w:rPr>
        <w:t xml:space="preserve">, je možné po vzájomnej dohode zmluvných strán určiť náhradný termín na odovzdanie. Odovzdanie vozidla v náhradnom termíne podľa predchádzajúcej vety nie je na účely tejto zmluvy považované za omeškanie poskytovateľa s plnením. </w:t>
      </w:r>
    </w:p>
    <w:p w:rsidR="002D6054" w:rsidRPr="004D3AF8"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13</w:t>
      </w:r>
      <w:r w:rsidRPr="004D3AF8">
        <w:rPr>
          <w:rFonts w:ascii="Arial Narrow" w:eastAsiaTheme="minorHAnsi" w:hAnsi="Arial Narrow" w:cs="Arial"/>
          <w:sz w:val="22"/>
          <w:szCs w:val="22"/>
          <w:lang w:eastAsia="en-US"/>
        </w:rPr>
        <w:t xml:space="preserve">. Objednávateľ pri preberaní služobného vozidla skontroluje poskytnutie objednaných služieb a ich prevzatie potvrdí podpisom na preberacom protokole. Potvrdenie prevzatia poskytnutých služieb formou preberacieho protokolu nemá vplyv na záruku za práce a dodané náhradné diely a nie je spôsobilé vyvolať zánik prípadných budúcich reklamačných nárokov objednávateľa. </w:t>
      </w:r>
    </w:p>
    <w:p w:rsidR="002D6054" w:rsidRPr="004D3AF8"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14</w:t>
      </w:r>
      <w:r w:rsidRPr="004D3AF8">
        <w:rPr>
          <w:rFonts w:ascii="Arial Narrow" w:eastAsiaTheme="minorHAnsi" w:hAnsi="Arial Narrow" w:cs="Arial"/>
          <w:sz w:val="22"/>
          <w:szCs w:val="22"/>
          <w:lang w:eastAsia="en-US"/>
        </w:rPr>
        <w:t xml:space="preserve">. Objednávateľ pri preberaní služobného vozidla zároveň prekontroluje stav nádrže a množstvo PHM, pričom </w:t>
      </w:r>
      <w:proofErr w:type="spellStart"/>
      <w:r w:rsidRPr="004D3AF8">
        <w:rPr>
          <w:rFonts w:ascii="Arial Narrow" w:eastAsiaTheme="minorHAnsi" w:hAnsi="Arial Narrow" w:cs="Arial"/>
          <w:sz w:val="22"/>
          <w:szCs w:val="22"/>
          <w:lang w:eastAsia="en-US"/>
        </w:rPr>
        <w:t>dojazdová</w:t>
      </w:r>
      <w:proofErr w:type="spellEnd"/>
      <w:r w:rsidRPr="004D3AF8">
        <w:rPr>
          <w:rFonts w:ascii="Arial Narrow" w:eastAsiaTheme="minorHAnsi" w:hAnsi="Arial Narrow" w:cs="Arial"/>
          <w:sz w:val="22"/>
          <w:szCs w:val="22"/>
          <w:lang w:eastAsia="en-US"/>
        </w:rPr>
        <w:t xml:space="preserve"> dráha nesmie byť kratšia ako bolo zaprotokolované pri odovzdaní vozidla. V opačnom prípade je poskytovateľ povinný škodu vo výške hodnoty zisteného rozdielu v objemoch PHM objednávateľovi bezodkladne nahradiť. Cena za pohonné hmoty bude určená nasledovne: </w:t>
      </w:r>
    </w:p>
    <w:p w:rsidR="002D6054" w:rsidRPr="004D3AF8"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a) cena nafty ako mesačná priemerná cena nafty za príslušný mesiac za jeden liter podľa údajov Štatistického úradu Slovenskej republiky (http://portal.statistics.sk/showdoc.do?docid=58612) a </w:t>
      </w:r>
    </w:p>
    <w:p w:rsidR="002D6054" w:rsidRPr="004D3AF8" w:rsidRDefault="002D6054" w:rsidP="002D6054">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b) cena benzínu ako mesačná priemerná cena benzínu za príslušný mesiac za jeden liter podľa údajov Štatistického úradu Slovenskej republiky (http://portal.statistics.sk/showdoc.do?docid=58612). </w:t>
      </w:r>
    </w:p>
    <w:p w:rsidR="002D6054"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15. Poskytovateľ je povinný pri poskytovaní služieb podľa tejto zmluvy používať výhradne originálne náhradné diely, resp. súčiastky a zodpovedá za riadne poskytnutie servisných služieb spočívajúcich najmä</w:t>
      </w:r>
      <w:r>
        <w:rPr>
          <w:rFonts w:ascii="Arial Narrow" w:eastAsiaTheme="minorHAnsi" w:hAnsi="Arial Narrow" w:cs="Arial"/>
          <w:sz w:val="22"/>
          <w:szCs w:val="22"/>
          <w:lang w:eastAsia="en-US"/>
        </w:rPr>
        <w:t>,</w:t>
      </w:r>
      <w:r w:rsidRPr="004D3AF8">
        <w:rPr>
          <w:rFonts w:ascii="Arial Narrow" w:eastAsiaTheme="minorHAnsi" w:hAnsi="Arial Narrow" w:cs="Arial"/>
          <w:sz w:val="22"/>
          <w:szCs w:val="22"/>
          <w:lang w:eastAsia="en-US"/>
        </w:rPr>
        <w:t xml:space="preserve"> no nielen vo výkone opráv a údržby služobných motorových vozidiel objednávateľa. </w:t>
      </w:r>
    </w:p>
    <w:p w:rsidR="002D6054" w:rsidRDefault="002D6054" w:rsidP="002D6054">
      <w:pPr>
        <w:autoSpaceDE w:val="0"/>
        <w:autoSpaceDN w:val="0"/>
        <w:adjustRightInd w:val="0"/>
        <w:jc w:val="both"/>
        <w:rPr>
          <w:rFonts w:ascii="Arial Narrow" w:eastAsiaTheme="minorHAnsi" w:hAnsi="Arial Narrow" w:cs="Arial"/>
          <w:sz w:val="22"/>
          <w:szCs w:val="22"/>
          <w:lang w:eastAsia="en-US"/>
        </w:rPr>
      </w:pPr>
    </w:p>
    <w:p w:rsidR="002D6054" w:rsidRDefault="002D6054" w:rsidP="002D6054">
      <w:pPr>
        <w:autoSpaceDE w:val="0"/>
        <w:autoSpaceDN w:val="0"/>
        <w:adjustRightInd w:val="0"/>
        <w:jc w:val="center"/>
        <w:rPr>
          <w:rFonts w:ascii="Arial Narrow" w:eastAsiaTheme="minorHAnsi" w:hAnsi="Arial Narrow" w:cs="Arial"/>
          <w:b/>
          <w:bCs/>
          <w:sz w:val="22"/>
          <w:szCs w:val="22"/>
          <w:lang w:eastAsia="en-US"/>
        </w:rPr>
      </w:pPr>
    </w:p>
    <w:p w:rsidR="002D6054" w:rsidRPr="004D3AF8" w:rsidRDefault="002D6054" w:rsidP="002D6054">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Čl. IV</w:t>
      </w:r>
    </w:p>
    <w:p w:rsidR="002D6054" w:rsidRPr="004D3AF8" w:rsidRDefault="002D6054" w:rsidP="002D6054">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Trvanie a zánik zmluvy</w:t>
      </w:r>
    </w:p>
    <w:p w:rsidR="002D6054" w:rsidRPr="004D3AF8" w:rsidRDefault="002D6054" w:rsidP="002D6054">
      <w:pPr>
        <w:autoSpaceDE w:val="0"/>
        <w:autoSpaceDN w:val="0"/>
        <w:adjustRightInd w:val="0"/>
        <w:ind w:left="142" w:hanging="142"/>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4D3AF8">
        <w:rPr>
          <w:rFonts w:ascii="Arial Narrow" w:eastAsiaTheme="minorHAnsi" w:hAnsi="Arial Narrow" w:cs="Arial"/>
          <w:sz w:val="22"/>
          <w:szCs w:val="22"/>
          <w:lang w:eastAsia="en-US"/>
        </w:rPr>
        <w:t xml:space="preserve">. Zmluva sa uzatvára na dobu </w:t>
      </w:r>
      <w:r>
        <w:rPr>
          <w:rFonts w:ascii="Arial Narrow" w:eastAsiaTheme="minorHAnsi" w:hAnsi="Arial Narrow" w:cs="Arial"/>
          <w:sz w:val="22"/>
          <w:szCs w:val="22"/>
          <w:lang w:eastAsia="en-US"/>
        </w:rPr>
        <w:t>12</w:t>
      </w:r>
      <w:r w:rsidRPr="004D3AF8">
        <w:rPr>
          <w:rFonts w:ascii="Arial Narrow" w:eastAsiaTheme="minorHAnsi" w:hAnsi="Arial Narrow" w:cs="Arial"/>
          <w:sz w:val="22"/>
          <w:szCs w:val="22"/>
          <w:lang w:eastAsia="en-US"/>
        </w:rPr>
        <w:t xml:space="preserve"> mesiacov odo dňa nadobudnutia jej účinnosti, alebo do vyčerpania Maximálnej ceny, ak toto nastane skôr. </w:t>
      </w:r>
    </w:p>
    <w:p w:rsidR="002D6054" w:rsidRPr="004D3AF8" w:rsidRDefault="002D6054" w:rsidP="002D6054">
      <w:pPr>
        <w:autoSpaceDE w:val="0"/>
        <w:autoSpaceDN w:val="0"/>
        <w:adjustRightInd w:val="0"/>
        <w:spacing w:after="11"/>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4D3AF8">
        <w:rPr>
          <w:rFonts w:ascii="Arial Narrow" w:eastAsiaTheme="minorHAnsi" w:hAnsi="Arial Narrow" w:cs="Arial"/>
          <w:sz w:val="22"/>
          <w:szCs w:val="22"/>
          <w:lang w:eastAsia="en-US"/>
        </w:rPr>
        <w:t xml:space="preserve"> Zmluvné strany sa dohodli, že platnosť zmluvy možno ukončiť aj: </w:t>
      </w:r>
    </w:p>
    <w:p w:rsidR="002D6054" w:rsidRPr="004D3AF8" w:rsidRDefault="002D6054" w:rsidP="002D6054">
      <w:pPr>
        <w:autoSpaceDE w:val="0"/>
        <w:autoSpaceDN w:val="0"/>
        <w:adjustRightInd w:val="0"/>
        <w:spacing w:after="11"/>
        <w:ind w:left="142"/>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lastRenderedPageBreak/>
        <w:t xml:space="preserve">a) písomnou dohodou oboch zmluvných strán, </w:t>
      </w:r>
    </w:p>
    <w:p w:rsidR="002D6054" w:rsidRPr="004D3AF8" w:rsidRDefault="002D6054" w:rsidP="002D6054">
      <w:pPr>
        <w:pStyle w:val="Default"/>
        <w:ind w:left="426" w:hanging="284"/>
        <w:jc w:val="both"/>
        <w:rPr>
          <w:rFonts w:ascii="Arial Narrow" w:eastAsiaTheme="minorHAnsi" w:hAnsi="Arial Narrow"/>
          <w:sz w:val="22"/>
          <w:szCs w:val="22"/>
          <w:lang w:eastAsia="en-US"/>
        </w:rPr>
      </w:pPr>
      <w:r w:rsidRPr="004D3AF8">
        <w:rPr>
          <w:rFonts w:ascii="Arial Narrow" w:eastAsiaTheme="minorHAnsi" w:hAnsi="Arial Narrow"/>
          <w:sz w:val="22"/>
          <w:szCs w:val="22"/>
          <w:lang w:eastAsia="en-US"/>
        </w:rPr>
        <w:t>b) odstúpením od zmluvy najmä</w:t>
      </w:r>
      <w:r>
        <w:rPr>
          <w:rFonts w:ascii="Arial Narrow" w:eastAsiaTheme="minorHAnsi" w:hAnsi="Arial Narrow"/>
          <w:sz w:val="22"/>
          <w:szCs w:val="22"/>
          <w:lang w:eastAsia="en-US"/>
        </w:rPr>
        <w:t>,</w:t>
      </w:r>
      <w:r w:rsidRPr="004D3AF8">
        <w:rPr>
          <w:rFonts w:ascii="Arial Narrow" w:eastAsiaTheme="minorHAnsi" w:hAnsi="Arial Narrow"/>
          <w:sz w:val="22"/>
          <w:szCs w:val="22"/>
          <w:lang w:eastAsia="en-US"/>
        </w:rPr>
        <w:t xml:space="preserve"> avšak nielen v prípade, ak poskytovateľ alebo objednávateľ opakovane poruší povinnosti vyplývajúce z tejto zmluvy a bol na možnosť odstúpenia od zmluvy druhou zmluvnou stranou písomne upozornený, </w:t>
      </w:r>
    </w:p>
    <w:p w:rsidR="002D6054" w:rsidRPr="004D3AF8"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c) písomnou výpoveďou celej zmluvy alebo jej časti zo strany objednávateľa bez udania dôvodu s (tridsať) 30 dňovou výpovednou lehotou, ktorá začne plynúť prvým dňom kalendárneho mesiaca nasledujúceho po mesiaci v ktorom bola doručená písomná výpoveď druhej zmluvnej strane. </w:t>
      </w:r>
    </w:p>
    <w:p w:rsidR="002D6054" w:rsidRPr="004D3AF8" w:rsidRDefault="002D6054" w:rsidP="002D6054">
      <w:pPr>
        <w:autoSpaceDE w:val="0"/>
        <w:autoSpaceDN w:val="0"/>
        <w:adjustRightInd w:val="0"/>
        <w:ind w:left="426" w:hanging="284"/>
        <w:jc w:val="both"/>
        <w:rPr>
          <w:rFonts w:ascii="Arial Narrow" w:eastAsiaTheme="minorHAnsi" w:hAnsi="Arial Narrow" w:cs="Arial"/>
          <w:sz w:val="22"/>
          <w:szCs w:val="22"/>
          <w:lang w:eastAsia="en-US"/>
        </w:rPr>
      </w:pPr>
    </w:p>
    <w:p w:rsidR="002D6054" w:rsidRPr="00750AA1" w:rsidRDefault="002D6054" w:rsidP="002D6054">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w:t>
      </w:r>
    </w:p>
    <w:p w:rsidR="002D6054" w:rsidRPr="00750AA1" w:rsidRDefault="002D6054" w:rsidP="002D6054">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Miesto poskytovania služieb</w:t>
      </w:r>
    </w:p>
    <w:p w:rsidR="002D6054" w:rsidRPr="00750AA1"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750AA1">
        <w:rPr>
          <w:rFonts w:ascii="Arial Narrow" w:eastAsiaTheme="minorHAnsi" w:hAnsi="Arial Narrow" w:cs="Arial"/>
          <w:sz w:val="22"/>
          <w:szCs w:val="22"/>
          <w:lang w:eastAsia="en-US"/>
        </w:rPr>
        <w:t xml:space="preserve">. Miestom poskytovania služieb sa podľa tejto  zmluvy rozumejú servisné prevádzky poskytovateľa, ktorých zoznam tvorí prílohu tejto zmluvy pod por. číslom </w:t>
      </w:r>
      <w:r>
        <w:rPr>
          <w:rFonts w:ascii="Arial Narrow" w:eastAsiaTheme="minorHAnsi" w:hAnsi="Arial Narrow" w:cs="Arial"/>
          <w:sz w:val="22"/>
          <w:szCs w:val="22"/>
          <w:lang w:eastAsia="en-US"/>
        </w:rPr>
        <w:t>3</w:t>
      </w:r>
      <w:r w:rsidRPr="00750AA1">
        <w:rPr>
          <w:rFonts w:ascii="Arial Narrow" w:eastAsiaTheme="minorHAnsi" w:hAnsi="Arial Narrow" w:cs="Arial"/>
          <w:sz w:val="22"/>
          <w:szCs w:val="22"/>
          <w:lang w:eastAsia="en-US"/>
        </w:rPr>
        <w:t xml:space="preserve">. </w:t>
      </w:r>
    </w:p>
    <w:p w:rsidR="002D6054" w:rsidRDefault="002D6054" w:rsidP="002D6054">
      <w:pPr>
        <w:autoSpaceDE w:val="0"/>
        <w:autoSpaceDN w:val="0"/>
        <w:adjustRightInd w:val="0"/>
        <w:rPr>
          <w:rFonts w:ascii="Arial Narrow" w:eastAsiaTheme="minorHAnsi" w:hAnsi="Arial Narrow" w:cs="Arial"/>
          <w:b/>
          <w:bCs/>
          <w:sz w:val="22"/>
          <w:szCs w:val="22"/>
          <w:lang w:eastAsia="en-US"/>
        </w:rPr>
      </w:pPr>
    </w:p>
    <w:p w:rsidR="002D6054" w:rsidRPr="00750AA1" w:rsidRDefault="002D6054" w:rsidP="002D6054">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w:t>
      </w:r>
    </w:p>
    <w:p w:rsidR="002D6054" w:rsidRDefault="002D6054" w:rsidP="002D6054">
      <w:pPr>
        <w:autoSpaceDE w:val="0"/>
        <w:autoSpaceDN w:val="0"/>
        <w:adjustRightInd w:val="0"/>
        <w:ind w:left="142" w:hanging="284"/>
        <w:jc w:val="center"/>
        <w:rPr>
          <w:rFonts w:ascii="Arial Narrow" w:eastAsiaTheme="minorHAnsi" w:hAnsi="Arial Narrow" w:cs="Arial"/>
          <w:b/>
          <w:bCs/>
          <w:sz w:val="22"/>
          <w:szCs w:val="22"/>
          <w:lang w:eastAsia="en-US"/>
        </w:rPr>
      </w:pPr>
      <w:r w:rsidRPr="00750AA1">
        <w:rPr>
          <w:rFonts w:ascii="Arial Narrow" w:eastAsiaTheme="minorHAnsi" w:hAnsi="Arial Narrow" w:cs="Arial"/>
          <w:b/>
          <w:bCs/>
          <w:sz w:val="22"/>
          <w:szCs w:val="22"/>
          <w:lang w:eastAsia="en-US"/>
        </w:rPr>
        <w:t>Záručná doba</w:t>
      </w:r>
    </w:p>
    <w:p w:rsidR="002D6054" w:rsidRPr="00750AA1" w:rsidRDefault="002D6054" w:rsidP="002D6054">
      <w:pPr>
        <w:autoSpaceDE w:val="0"/>
        <w:autoSpaceDN w:val="0"/>
        <w:adjustRightInd w:val="0"/>
        <w:jc w:val="both"/>
        <w:rPr>
          <w:rFonts w:ascii="Arial Narrow" w:eastAsiaTheme="minorHAnsi" w:hAnsi="Arial Narrow" w:cs="Arial"/>
          <w:sz w:val="22"/>
          <w:szCs w:val="22"/>
          <w:lang w:eastAsia="en-US"/>
        </w:rPr>
      </w:pPr>
    </w:p>
    <w:p w:rsidR="002D6054" w:rsidRPr="00F8263E" w:rsidRDefault="002D6054" w:rsidP="002D6054">
      <w:pPr>
        <w:pStyle w:val="Odsekzoznamu"/>
        <w:numPr>
          <w:ilvl w:val="0"/>
          <w:numId w:val="2"/>
        </w:numPr>
        <w:autoSpaceDE w:val="0"/>
        <w:autoSpaceDN w:val="0"/>
        <w:adjustRightInd w:val="0"/>
        <w:spacing w:after="0" w:line="240" w:lineRule="auto"/>
        <w:ind w:left="284" w:hanging="284"/>
        <w:contextualSpacing w:val="0"/>
        <w:jc w:val="both"/>
        <w:rPr>
          <w:rFonts w:ascii="Arial Narrow" w:hAnsi="Arial Narrow" w:cs="Arial"/>
          <w:color w:val="000000"/>
        </w:rPr>
      </w:pPr>
      <w:r w:rsidRPr="004955C5">
        <w:rPr>
          <w:rFonts w:ascii="Arial Narrow" w:hAnsi="Arial Narrow" w:cs="Arial"/>
          <w:color w:val="000000"/>
        </w:rPr>
        <w:t>Poskytovateľ dáva objednávateľovi záruku na všetky poskytnuté servisné služby a s nimi spojené plnenia 24 mesiacov. Záručná doba začína plynúť dňom nasledujúcim po dni odovzdania plnenia objednávateľovi, alebo objednávateľom oprávnenej osobe. Dokladom osvedčujúcim odovzdanie plnenia na účely stanovenia začiatku plynutia záručnej doby, je dohodou zmluvných strán výlučne preberací protokol,</w:t>
      </w:r>
      <w:r w:rsidRPr="00F8263E">
        <w:rPr>
          <w:rFonts w:ascii="Arial Narrow" w:hAnsi="Arial Narrow" w:cs="Arial"/>
          <w:color w:val="000000"/>
        </w:rPr>
        <w:t xml:space="preserve"> podpísaný oboma zmluvnými stranami, alebo ich oprávnenými osobami. </w:t>
      </w:r>
    </w:p>
    <w:p w:rsidR="002D6054"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p>
    <w:p w:rsidR="002D6054" w:rsidRPr="00750AA1" w:rsidRDefault="002D6054" w:rsidP="002D6054">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VII</w:t>
      </w:r>
    </w:p>
    <w:p w:rsidR="002D6054" w:rsidRPr="00750AA1" w:rsidRDefault="002D6054" w:rsidP="002D6054">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Zmluvné pokuty</w:t>
      </w:r>
    </w:p>
    <w:p w:rsidR="002D6054" w:rsidRPr="00750AA1"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750AA1">
        <w:rPr>
          <w:rFonts w:ascii="Arial Narrow" w:eastAsiaTheme="minorHAnsi" w:hAnsi="Arial Narrow" w:cs="Arial"/>
          <w:sz w:val="22"/>
          <w:szCs w:val="22"/>
          <w:lang w:eastAsia="en-US"/>
        </w:rPr>
        <w:t xml:space="preserve">Poskytovateľ zaplatí objednávateľovi zmluvnú pokutu vo výške 50,- EUR za každý deň omeškania s poskytovaním servisných služieb podľa tejto  zmluvy. </w:t>
      </w:r>
    </w:p>
    <w:p w:rsidR="002D6054" w:rsidRPr="00A82C4E"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750AA1">
        <w:rPr>
          <w:rFonts w:ascii="Arial Narrow" w:eastAsiaTheme="minorHAnsi" w:hAnsi="Arial Narrow" w:cs="Arial"/>
          <w:sz w:val="22"/>
          <w:szCs w:val="22"/>
          <w:lang w:eastAsia="en-US"/>
        </w:rPr>
        <w:t xml:space="preserve"> Ak poskytovateľ neodstráni reklamované vady poskytnutých servisných služieb v dohodnutej lehote, zaplatí objednávateľovi zmluvnú pokutu vo výške 50,- EUR za každý deň omeškania s odstránením reklamovaných vád. </w:t>
      </w:r>
    </w:p>
    <w:p w:rsidR="002D6054" w:rsidRDefault="002D6054" w:rsidP="002D6054">
      <w:pPr>
        <w:pStyle w:val="Odsekzoznamu"/>
        <w:adjustRightInd w:val="0"/>
        <w:ind w:left="360" w:hanging="360"/>
        <w:jc w:val="both"/>
        <w:rPr>
          <w:rFonts w:ascii="Arial Narrow" w:hAnsi="Arial Narrow" w:cs="Arial"/>
          <w:color w:val="000000"/>
        </w:rPr>
      </w:pPr>
      <w:r>
        <w:rPr>
          <w:rFonts w:ascii="Arial Narrow" w:hAnsi="Arial Narrow" w:cs="Arial"/>
          <w:color w:val="000000"/>
        </w:rPr>
        <w:t xml:space="preserve">3.  </w:t>
      </w:r>
      <w:r w:rsidRPr="00C92E6A">
        <w:rPr>
          <w:rFonts w:ascii="Arial Narrow" w:hAnsi="Arial Narrow" w:cs="Arial"/>
          <w:color w:val="000000"/>
        </w:rPr>
        <w:t>Ak je objednávateľ v omeškaní so zaplatením faktúry, môže poskytovateľ uplatniť voči nemu úrok z omeškania vo výške</w:t>
      </w:r>
    </w:p>
    <w:p w:rsidR="002D6054" w:rsidRPr="00C92E6A" w:rsidRDefault="002D6054" w:rsidP="002D6054">
      <w:pPr>
        <w:pStyle w:val="Odsekzoznamu"/>
        <w:adjustRightInd w:val="0"/>
        <w:ind w:left="360" w:hanging="360"/>
        <w:jc w:val="both"/>
        <w:rPr>
          <w:rFonts w:ascii="Arial Narrow" w:hAnsi="Arial Narrow" w:cs="Arial"/>
          <w:color w:val="000000"/>
        </w:rPr>
      </w:pPr>
      <w:r>
        <w:rPr>
          <w:rFonts w:ascii="Arial Narrow" w:hAnsi="Arial Narrow" w:cs="Arial"/>
          <w:color w:val="000000"/>
        </w:rPr>
        <w:t xml:space="preserve">    </w:t>
      </w:r>
      <w:r w:rsidRPr="00C92E6A">
        <w:rPr>
          <w:rFonts w:ascii="Arial Narrow" w:hAnsi="Arial Narrow" w:cs="Arial"/>
          <w:color w:val="000000"/>
        </w:rPr>
        <w:t xml:space="preserve"> 0,05 % z dlžnej sumy za každý deň omeškania po lehote splatnosti faktúry. </w:t>
      </w:r>
    </w:p>
    <w:p w:rsidR="002D6054" w:rsidRDefault="002D6054" w:rsidP="002D6054">
      <w:pPr>
        <w:autoSpaceDE w:val="0"/>
        <w:autoSpaceDN w:val="0"/>
        <w:adjustRightInd w:val="0"/>
        <w:jc w:val="both"/>
        <w:rPr>
          <w:rFonts w:ascii="Arial Narrow" w:eastAsiaTheme="minorHAnsi" w:hAnsi="Arial Narrow" w:cs="Arial"/>
          <w:b/>
          <w:bCs/>
          <w:sz w:val="22"/>
          <w:szCs w:val="22"/>
          <w:lang w:eastAsia="en-US"/>
        </w:rPr>
      </w:pPr>
    </w:p>
    <w:p w:rsidR="002D6054" w:rsidRPr="00C92E6A" w:rsidRDefault="002D6054" w:rsidP="002D6054">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VIII</w:t>
      </w:r>
    </w:p>
    <w:p w:rsidR="002D6054" w:rsidRPr="00C92E6A" w:rsidRDefault="002D6054" w:rsidP="002D6054">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Práva a povinnosti zmluvných strán</w:t>
      </w:r>
    </w:p>
    <w:p w:rsidR="002D6054" w:rsidRPr="00C92E6A"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C92E6A">
        <w:rPr>
          <w:rFonts w:ascii="Arial Narrow" w:eastAsiaTheme="minorHAnsi" w:hAnsi="Arial Narrow" w:cs="Arial"/>
          <w:sz w:val="22"/>
          <w:szCs w:val="22"/>
          <w:lang w:eastAsia="en-US"/>
        </w:rPr>
        <w:t xml:space="preserve">. Poskytovateľ je povinný poskytovať servisné služby počas celého trvania zmluvného vzťahu s vynaložením odbornej starostlivosti, hospodárne a efektívne, pričom musí postupovať podľa požiadaviek objednávateľa a dbať na jeho oprávnené záujmy. </w:t>
      </w:r>
    </w:p>
    <w:p w:rsidR="002D6054" w:rsidRPr="00C92E6A"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C92E6A">
        <w:rPr>
          <w:rFonts w:ascii="Arial Narrow" w:eastAsiaTheme="minorHAnsi" w:hAnsi="Arial Narrow" w:cs="Arial"/>
          <w:sz w:val="22"/>
          <w:szCs w:val="22"/>
          <w:lang w:eastAsia="en-US"/>
        </w:rPr>
        <w:t xml:space="preserve"> Pri poskytovaní servisných služieb je poskytovateľ povinný objednávateľovi dodávať výlučne originálne</w:t>
      </w:r>
      <w:r>
        <w:rPr>
          <w:rFonts w:ascii="Arial Narrow" w:eastAsiaTheme="minorHAnsi" w:hAnsi="Arial Narrow" w:cs="Arial"/>
          <w:sz w:val="22"/>
          <w:szCs w:val="22"/>
          <w:lang w:eastAsia="en-US"/>
        </w:rPr>
        <w:t>/alternatívne</w:t>
      </w:r>
      <w:r w:rsidRPr="00C92E6A">
        <w:rPr>
          <w:rFonts w:ascii="Arial Narrow" w:eastAsiaTheme="minorHAnsi" w:hAnsi="Arial Narrow" w:cs="Arial"/>
          <w:sz w:val="22"/>
          <w:szCs w:val="22"/>
          <w:lang w:eastAsia="en-US"/>
        </w:rPr>
        <w:t xml:space="preserve"> náhradné diely a súčiastky, ktoré sú zbavené akýchkoľvek práv tretích osôb. Porušenie povinnosti podľa predchádzajúcej vety je považované za závažné porušenie zmluvy a zakladá objednávateľovi právo na odstúpenie od zmluvy. </w:t>
      </w:r>
    </w:p>
    <w:p w:rsidR="002D6054" w:rsidRPr="00C92E6A" w:rsidRDefault="002D6054" w:rsidP="002D6054">
      <w:pPr>
        <w:autoSpaceDE w:val="0"/>
        <w:autoSpaceDN w:val="0"/>
        <w:adjustRightInd w:val="0"/>
        <w:rPr>
          <w:rFonts w:ascii="Arial Narrow" w:eastAsiaTheme="minorHAnsi" w:hAnsi="Arial Narrow" w:cs="Arial"/>
          <w:sz w:val="22"/>
          <w:szCs w:val="22"/>
          <w:lang w:eastAsia="en-US"/>
        </w:rPr>
      </w:pPr>
    </w:p>
    <w:p w:rsidR="002D6054" w:rsidRPr="00750AA1" w:rsidRDefault="002D6054" w:rsidP="002D6054">
      <w:pPr>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IX</w:t>
      </w:r>
    </w:p>
    <w:p w:rsidR="002D6054" w:rsidRPr="00C92E6A" w:rsidRDefault="002D6054" w:rsidP="002D6054">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Osobitné ustanovenia o</w:t>
      </w:r>
      <w:r>
        <w:rPr>
          <w:rFonts w:ascii="Arial Narrow" w:eastAsiaTheme="minorHAnsi" w:hAnsi="Arial Narrow" w:cs="Arial"/>
          <w:b/>
          <w:bCs/>
          <w:sz w:val="22"/>
          <w:szCs w:val="22"/>
          <w:lang w:eastAsia="en-US"/>
        </w:rPr>
        <w:t> vystavovaní objednávok</w:t>
      </w:r>
    </w:p>
    <w:p w:rsidR="002D6054" w:rsidRDefault="002D6054" w:rsidP="002D6054">
      <w:pPr>
        <w:pStyle w:val="Default"/>
        <w:ind w:left="284" w:hanging="284"/>
        <w:jc w:val="both"/>
        <w:rPr>
          <w:rFonts w:ascii="Arial Narrow" w:eastAsiaTheme="minorHAnsi" w:hAnsi="Arial Narrow"/>
          <w:color w:val="000000" w:themeColor="text1"/>
          <w:sz w:val="22"/>
          <w:szCs w:val="22"/>
          <w:lang w:eastAsia="en-US"/>
        </w:rPr>
      </w:pPr>
      <w:r>
        <w:rPr>
          <w:rFonts w:ascii="Arial Narrow" w:eastAsiaTheme="minorHAnsi" w:hAnsi="Arial Narrow"/>
          <w:color w:val="000000" w:themeColor="text1"/>
          <w:sz w:val="22"/>
          <w:szCs w:val="22"/>
          <w:lang w:eastAsia="en-US"/>
        </w:rPr>
        <w:t xml:space="preserve">1. </w:t>
      </w:r>
      <w:r w:rsidRPr="00A82C4E">
        <w:rPr>
          <w:rFonts w:ascii="Arial Narrow" w:eastAsiaTheme="minorHAnsi" w:hAnsi="Arial Narrow"/>
          <w:color w:val="000000" w:themeColor="text1"/>
          <w:sz w:val="22"/>
          <w:szCs w:val="22"/>
          <w:lang w:eastAsia="en-US"/>
        </w:rPr>
        <w:t>Zoznam osôb poverených objednávateľom vykonávať za objednávateľa úkony predpokladané touto zmluvou, menovite vystavovať objednávky, odsúhlasovať predbežné ceny a termíny plnenia, podpisovať zákazkové listy, odovzdávať a preberať služobné motorové vozidlá, to všetko v súvislosti s poskytovaním servisných služieb a zároveň poskytovať za stranu objednávateľa požadovanú primeranú súčinnosť:</w:t>
      </w:r>
    </w:p>
    <w:p w:rsidR="002D6054" w:rsidRPr="00386BCF" w:rsidRDefault="002D6054" w:rsidP="002D6054">
      <w:pPr>
        <w:pStyle w:val="Default"/>
        <w:jc w:val="both"/>
        <w:rPr>
          <w:rFonts w:ascii="Arial Narrow" w:eastAsiaTheme="minorHAnsi" w:hAnsi="Arial Narrow"/>
          <w:color w:val="000000" w:themeColor="text1"/>
          <w:sz w:val="22"/>
          <w:szCs w:val="22"/>
          <w:lang w:eastAsia="en-US"/>
        </w:rPr>
      </w:pPr>
      <w:r>
        <w:rPr>
          <w:rFonts w:ascii="Arial Narrow" w:eastAsiaTheme="minorHAnsi" w:hAnsi="Arial Narrow"/>
          <w:color w:val="auto"/>
          <w:sz w:val="22"/>
          <w:szCs w:val="22"/>
          <w:lang w:eastAsia="en-US"/>
        </w:rPr>
        <w:t xml:space="preserve">      </w:t>
      </w:r>
      <w:r w:rsidRPr="00A82C4E">
        <w:rPr>
          <w:rFonts w:ascii="Arial Narrow" w:eastAsiaTheme="minorHAnsi" w:hAnsi="Arial Narrow"/>
          <w:color w:val="auto"/>
          <w:sz w:val="22"/>
          <w:szCs w:val="22"/>
          <w:lang w:eastAsia="en-US"/>
        </w:rPr>
        <w:t>verejný obstarávateľ doplní pred podpísaním zmluvy.</w:t>
      </w:r>
    </w:p>
    <w:p w:rsidR="002D6054" w:rsidRPr="00A82C4E" w:rsidRDefault="002D6054" w:rsidP="002D6054">
      <w:pPr>
        <w:pStyle w:val="Default"/>
        <w:rPr>
          <w:rFonts w:ascii="Arial Narrow" w:eastAsiaTheme="minorHAnsi" w:hAnsi="Arial Narrow"/>
          <w:color w:val="auto"/>
          <w:sz w:val="22"/>
          <w:szCs w:val="22"/>
          <w:lang w:eastAsia="en-US"/>
        </w:rPr>
      </w:pPr>
      <w:r w:rsidRPr="00A82C4E">
        <w:rPr>
          <w:rFonts w:ascii="Arial Narrow" w:eastAsiaTheme="minorHAnsi" w:hAnsi="Arial Narrow"/>
          <w:color w:val="auto"/>
          <w:sz w:val="22"/>
          <w:szCs w:val="22"/>
          <w:lang w:eastAsia="en-US"/>
        </w:rPr>
        <w:t xml:space="preserve"> </w:t>
      </w:r>
    </w:p>
    <w:p w:rsidR="002D6054" w:rsidRDefault="002D6054" w:rsidP="002D6054">
      <w:pPr>
        <w:autoSpaceDE w:val="0"/>
        <w:autoSpaceDN w:val="0"/>
        <w:adjustRightInd w:val="0"/>
        <w:rPr>
          <w:rFonts w:ascii="Arial" w:eastAsiaTheme="minorHAnsi" w:hAnsi="Arial" w:cs="Arial"/>
          <w:b/>
          <w:bCs/>
          <w:sz w:val="20"/>
          <w:szCs w:val="20"/>
          <w:lang w:eastAsia="en-US"/>
        </w:rPr>
      </w:pPr>
    </w:p>
    <w:p w:rsidR="002D6054" w:rsidRDefault="002D6054" w:rsidP="002D6054">
      <w:pPr>
        <w:autoSpaceDE w:val="0"/>
        <w:autoSpaceDN w:val="0"/>
        <w:adjustRightInd w:val="0"/>
        <w:rPr>
          <w:rFonts w:ascii="Arial" w:eastAsiaTheme="minorHAnsi" w:hAnsi="Arial" w:cs="Arial"/>
          <w:b/>
          <w:bCs/>
          <w:sz w:val="20"/>
          <w:szCs w:val="20"/>
          <w:lang w:eastAsia="en-US"/>
        </w:rPr>
      </w:pPr>
    </w:p>
    <w:p w:rsidR="002D6054" w:rsidRPr="00C92E6A" w:rsidRDefault="002D6054" w:rsidP="002D6054">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X</w:t>
      </w:r>
    </w:p>
    <w:p w:rsidR="002D6054" w:rsidRPr="00A82C4E" w:rsidRDefault="002D6054" w:rsidP="002D6054">
      <w:pPr>
        <w:autoSpaceDE w:val="0"/>
        <w:autoSpaceDN w:val="0"/>
        <w:adjustRightInd w:val="0"/>
        <w:jc w:val="center"/>
        <w:rPr>
          <w:rFonts w:ascii="Arial Narrow" w:eastAsiaTheme="minorHAnsi" w:hAnsi="Arial Narrow" w:cs="Arial"/>
          <w:b/>
          <w:bCs/>
          <w:sz w:val="22"/>
          <w:szCs w:val="22"/>
          <w:lang w:eastAsia="en-US"/>
        </w:rPr>
      </w:pPr>
      <w:r w:rsidRPr="00C92E6A">
        <w:rPr>
          <w:rFonts w:ascii="Arial Narrow" w:eastAsiaTheme="minorHAnsi" w:hAnsi="Arial Narrow" w:cs="Arial"/>
          <w:b/>
          <w:bCs/>
          <w:sz w:val="22"/>
          <w:szCs w:val="22"/>
          <w:lang w:eastAsia="en-US"/>
        </w:rPr>
        <w:t>Spoločné a záverečné ustanovenia</w:t>
      </w:r>
    </w:p>
    <w:p w:rsidR="002D6054" w:rsidRPr="009C67F5"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9C67F5">
        <w:rPr>
          <w:rFonts w:ascii="Arial Narrow" w:eastAsiaTheme="minorHAnsi" w:hAnsi="Arial Narrow" w:cs="Arial"/>
          <w:sz w:val="22"/>
          <w:szCs w:val="22"/>
          <w:lang w:eastAsia="en-US"/>
        </w:rPr>
        <w:t>Zmluva nadobúda platnosť dňom podpísania obidvom</w:t>
      </w:r>
      <w:r>
        <w:rPr>
          <w:rFonts w:ascii="Arial Narrow" w:eastAsiaTheme="minorHAnsi" w:hAnsi="Arial Narrow" w:cs="Arial"/>
          <w:sz w:val="22"/>
          <w:szCs w:val="22"/>
          <w:lang w:eastAsia="en-US"/>
        </w:rPr>
        <w:t>a</w:t>
      </w:r>
      <w:r w:rsidRPr="009C67F5">
        <w:rPr>
          <w:rFonts w:ascii="Arial Narrow" w:eastAsiaTheme="minorHAnsi" w:hAnsi="Arial Narrow" w:cs="Arial"/>
          <w:sz w:val="22"/>
          <w:szCs w:val="22"/>
          <w:lang w:eastAsia="en-US"/>
        </w:rPr>
        <w:t xml:space="preserve"> zmluvnými stranami a účinnosť dňom nasledujúcim po dni jej zverejnenia v Centrálnom registri zmlúv vedenom Úradom vlády SR podľa § 47a ods. 1 zákona č. 40/1964 Zb. Občianskeho zákonníka v znení neskorších predpisov v nadväznosti na § 5a ods. 1 a 4 zákona č. 211/2000 Z. z. o slobodnom prístupe k informáciám a o zmene a doplnení niektorých zákonov (zákon o slobode informácií) v znení neskorších predpisov.  </w:t>
      </w:r>
    </w:p>
    <w:p w:rsidR="002D6054" w:rsidRPr="009C67F5"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2. </w:t>
      </w:r>
      <w:r w:rsidRPr="009C67F5">
        <w:rPr>
          <w:rFonts w:ascii="Arial Narrow" w:eastAsiaTheme="minorHAnsi" w:hAnsi="Arial Narrow" w:cs="Arial"/>
          <w:sz w:val="22"/>
          <w:szCs w:val="22"/>
          <w:lang w:eastAsia="en-US"/>
        </w:rPr>
        <w:t xml:space="preserve">Zmluvné strany sa zaväzujú všetky rozpory, ktoré vzniknú medzi nimi po dobu platnosti tejto zmluvy, riešiť prednostne dohodou. </w:t>
      </w:r>
      <w:r w:rsidRPr="009C67F5">
        <w:rPr>
          <w:rFonts w:ascii="Arial Narrow" w:eastAsiaTheme="minorHAnsi" w:hAnsi="Arial Narrow" w:cs="Arial"/>
          <w:sz w:val="22"/>
          <w:szCs w:val="22"/>
          <w:lang w:eastAsia="en-US"/>
        </w:rPr>
        <w:lastRenderedPageBreak/>
        <w:t xml:space="preserve">Ak nedôjde medzi zmluvnými stranami k dohode, je oprávnená ktorákoľvek z nich požiadať o rozhodnutie príslušný súd Slovenskej republiky. </w:t>
      </w:r>
    </w:p>
    <w:p w:rsidR="002D6054" w:rsidRPr="009C67F5"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Pr="009C67F5">
        <w:rPr>
          <w:rFonts w:ascii="Arial Narrow" w:eastAsiaTheme="minorHAnsi" w:hAnsi="Arial Narrow" w:cs="Arial"/>
          <w:sz w:val="22"/>
          <w:szCs w:val="22"/>
          <w:lang w:eastAsia="en-US"/>
        </w:rPr>
        <w:t xml:space="preserve">. Zmluvné strany sa v súlade s </w:t>
      </w:r>
      <w:proofErr w:type="spellStart"/>
      <w:r w:rsidRPr="009C67F5">
        <w:rPr>
          <w:rFonts w:ascii="Arial Narrow" w:eastAsiaTheme="minorHAnsi" w:hAnsi="Arial Narrow" w:cs="Arial"/>
          <w:sz w:val="22"/>
          <w:szCs w:val="22"/>
          <w:lang w:eastAsia="en-US"/>
        </w:rPr>
        <w:t>ust</w:t>
      </w:r>
      <w:proofErr w:type="spellEnd"/>
      <w:r w:rsidRPr="009C67F5">
        <w:rPr>
          <w:rFonts w:ascii="Arial Narrow" w:eastAsiaTheme="minorHAnsi" w:hAnsi="Arial Narrow" w:cs="Arial"/>
          <w:sz w:val="22"/>
          <w:szCs w:val="22"/>
          <w:lang w:eastAsia="en-US"/>
        </w:rPr>
        <w:t>. § 262 ods. 1 Obchodného zákonníka dohodli, že záväzkový vzťah založený touto</w:t>
      </w:r>
      <w:r>
        <w:rPr>
          <w:rFonts w:ascii="Arial Narrow" w:eastAsiaTheme="minorHAnsi" w:hAnsi="Arial Narrow" w:cs="Arial"/>
          <w:sz w:val="22"/>
          <w:szCs w:val="22"/>
          <w:lang w:eastAsia="en-US"/>
        </w:rPr>
        <w:t xml:space="preserve"> zmluvou</w:t>
      </w:r>
      <w:r w:rsidRPr="009C67F5">
        <w:rPr>
          <w:rFonts w:ascii="Arial Narrow" w:eastAsiaTheme="minorHAnsi" w:hAnsi="Arial Narrow" w:cs="Arial"/>
          <w:sz w:val="22"/>
          <w:szCs w:val="22"/>
          <w:lang w:eastAsia="en-US"/>
        </w:rPr>
        <w:t xml:space="preserve">  sa spravuje Obchodným zákonníkom. </w:t>
      </w:r>
    </w:p>
    <w:p w:rsidR="002D6054" w:rsidRPr="009C67F5"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4</w:t>
      </w:r>
      <w:r w:rsidRPr="009C67F5">
        <w:rPr>
          <w:rFonts w:ascii="Arial Narrow" w:eastAsiaTheme="minorHAnsi" w:hAnsi="Arial Narrow" w:cs="Arial"/>
          <w:sz w:val="22"/>
          <w:szCs w:val="22"/>
          <w:lang w:eastAsia="en-US"/>
        </w:rPr>
        <w:t>. Táto zmluva je vyhotovená v š</w:t>
      </w:r>
      <w:r>
        <w:rPr>
          <w:rFonts w:ascii="Arial Narrow" w:eastAsiaTheme="minorHAnsi" w:hAnsi="Arial Narrow" w:cs="Arial"/>
          <w:sz w:val="22"/>
          <w:szCs w:val="22"/>
          <w:lang w:eastAsia="en-US"/>
        </w:rPr>
        <w:t>tyroch</w:t>
      </w:r>
      <w:r w:rsidRPr="009C67F5">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4</w:t>
      </w:r>
      <w:r w:rsidRPr="009C67F5">
        <w:rPr>
          <w:rFonts w:ascii="Arial Narrow" w:eastAsiaTheme="minorHAnsi" w:hAnsi="Arial Narrow" w:cs="Arial"/>
          <w:sz w:val="22"/>
          <w:szCs w:val="22"/>
          <w:lang w:eastAsia="en-US"/>
        </w:rPr>
        <w:t>) rovnopisoch, z ktorých štyri (</w:t>
      </w:r>
      <w:r>
        <w:rPr>
          <w:rFonts w:ascii="Arial Narrow" w:eastAsiaTheme="minorHAnsi" w:hAnsi="Arial Narrow" w:cs="Arial"/>
          <w:sz w:val="22"/>
          <w:szCs w:val="22"/>
          <w:lang w:eastAsia="en-US"/>
        </w:rPr>
        <w:t>2</w:t>
      </w:r>
      <w:r w:rsidRPr="009C67F5">
        <w:rPr>
          <w:rFonts w:ascii="Arial Narrow" w:eastAsiaTheme="minorHAnsi" w:hAnsi="Arial Narrow" w:cs="Arial"/>
          <w:sz w:val="22"/>
          <w:szCs w:val="22"/>
          <w:lang w:eastAsia="en-US"/>
        </w:rPr>
        <w:t xml:space="preserve">) vyhotovenia </w:t>
      </w:r>
      <w:proofErr w:type="spellStart"/>
      <w:r w:rsidRPr="009C67F5">
        <w:rPr>
          <w:rFonts w:ascii="Arial Narrow" w:eastAsiaTheme="minorHAnsi" w:hAnsi="Arial Narrow" w:cs="Arial"/>
          <w:sz w:val="22"/>
          <w:szCs w:val="22"/>
          <w:lang w:eastAsia="en-US"/>
        </w:rPr>
        <w:t>obdrží</w:t>
      </w:r>
      <w:proofErr w:type="spellEnd"/>
      <w:r w:rsidRPr="009C67F5">
        <w:rPr>
          <w:rFonts w:ascii="Arial Narrow" w:eastAsiaTheme="minorHAnsi" w:hAnsi="Arial Narrow" w:cs="Arial"/>
          <w:sz w:val="22"/>
          <w:szCs w:val="22"/>
          <w:lang w:eastAsia="en-US"/>
        </w:rPr>
        <w:t xml:space="preserve"> objednávateľ a dve (2) vyhotovenia poskytovateľ. </w:t>
      </w:r>
    </w:p>
    <w:p w:rsidR="002D6054" w:rsidRPr="009C67F5" w:rsidRDefault="002D6054" w:rsidP="002D6054">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5</w:t>
      </w:r>
      <w:r w:rsidRPr="009C67F5">
        <w:rPr>
          <w:rFonts w:ascii="Arial Narrow" w:eastAsiaTheme="minorHAnsi" w:hAnsi="Arial Narrow" w:cs="Arial"/>
          <w:sz w:val="22"/>
          <w:szCs w:val="22"/>
          <w:lang w:eastAsia="en-US"/>
        </w:rPr>
        <w:t>. Neplatnosť niektorého z ustanovení zmluvy nemá vplyv na platnosť ostatných ustanovení zmluvy. Ak sa niektoré z ustanovení zmluvy stane neplatným z dôvodu rozporu s právnymi predpismi Slovenskej republiky, zaväzujú sa obe zmluvné strany takéto ustanovenie nahradiť iným, ktoré najviac zodpovedá účelu a právnemu významu pôvodného ustanovenia zmluvy.</w:t>
      </w:r>
    </w:p>
    <w:p w:rsidR="002D6054" w:rsidRPr="00A82C4E" w:rsidRDefault="002D6054" w:rsidP="002D6054">
      <w:pPr>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6. </w:t>
      </w:r>
      <w:r w:rsidRPr="002D6FED">
        <w:rPr>
          <w:rFonts w:ascii="Arial Narrow" w:eastAsiaTheme="minorHAnsi" w:hAnsi="Arial Narrow" w:cs="Arial"/>
          <w:sz w:val="22"/>
          <w:szCs w:val="22"/>
          <w:lang w:eastAsia="en-US"/>
        </w:rPr>
        <w:t xml:space="preserve">Zmluvné strany vyhlasujú, že sú si vedomé všetkých následkov vyplývajúcich zo zmluvy, ich zmluvná voľnosť nie je ničím obmedzená a že im nie sú známe okolnosti, ktoré by im bránili platne uzavrieť zmluvu. 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 </w:t>
      </w:r>
    </w:p>
    <w:p w:rsidR="002D6054" w:rsidRPr="009C67F5" w:rsidRDefault="002D6054" w:rsidP="002D6054">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7. </w:t>
      </w:r>
      <w:r w:rsidRPr="009C67F5">
        <w:rPr>
          <w:rFonts w:ascii="Arial Narrow" w:eastAsiaTheme="minorHAnsi" w:hAnsi="Arial Narrow" w:cs="Arial"/>
          <w:sz w:val="22"/>
          <w:szCs w:val="22"/>
          <w:lang w:eastAsia="en-US"/>
        </w:rPr>
        <w:t xml:space="preserve">Neoddeliteľnú súčasť tejto </w:t>
      </w:r>
      <w:r>
        <w:rPr>
          <w:rFonts w:ascii="Arial Narrow" w:eastAsiaTheme="minorHAnsi" w:hAnsi="Arial Narrow" w:cs="Arial"/>
          <w:sz w:val="22"/>
          <w:szCs w:val="22"/>
          <w:lang w:eastAsia="en-US"/>
        </w:rPr>
        <w:t>zmluvy</w:t>
      </w:r>
      <w:r w:rsidRPr="009C67F5">
        <w:rPr>
          <w:rFonts w:ascii="Arial Narrow" w:eastAsiaTheme="minorHAnsi" w:hAnsi="Arial Narrow" w:cs="Arial"/>
          <w:sz w:val="22"/>
          <w:szCs w:val="22"/>
          <w:lang w:eastAsia="en-US"/>
        </w:rPr>
        <w:t xml:space="preserve"> tvoria tieto prílohy: </w:t>
      </w:r>
    </w:p>
    <w:p w:rsidR="002D6054" w:rsidRPr="009C67F5" w:rsidRDefault="002D6054" w:rsidP="002D6054">
      <w:pPr>
        <w:autoSpaceDE w:val="0"/>
        <w:autoSpaceDN w:val="0"/>
        <w:adjustRightInd w:val="0"/>
        <w:ind w:left="1276" w:hanging="992"/>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1</w:t>
      </w:r>
      <w:r w:rsidRPr="009C67F5">
        <w:rPr>
          <w:rFonts w:ascii="Arial Narrow" w:eastAsiaTheme="minorHAnsi" w:hAnsi="Arial Narrow" w:cs="Arial"/>
          <w:sz w:val="22"/>
          <w:szCs w:val="22"/>
          <w:lang w:eastAsia="en-US"/>
        </w:rPr>
        <w:t>: Jednotkový cenník s</w:t>
      </w:r>
      <w:r>
        <w:rPr>
          <w:rFonts w:ascii="Arial Narrow" w:eastAsiaTheme="minorHAnsi" w:hAnsi="Arial Narrow" w:cs="Arial"/>
          <w:sz w:val="22"/>
          <w:szCs w:val="22"/>
          <w:lang w:eastAsia="en-US"/>
        </w:rPr>
        <w:t>lužieb vrátane predpokladaného rozsahu poskytovania servisných služieb jednotlivým organizáciám verejného obstarávateľa počas celej doby trvania zmluvného vzťahu.</w:t>
      </w:r>
      <w:r w:rsidRPr="009C67F5">
        <w:rPr>
          <w:rFonts w:ascii="Arial Narrow" w:eastAsiaTheme="minorHAnsi" w:hAnsi="Arial Narrow" w:cs="Arial"/>
          <w:sz w:val="22"/>
          <w:szCs w:val="22"/>
          <w:lang w:eastAsia="en-US"/>
        </w:rPr>
        <w:t xml:space="preserve">  </w:t>
      </w:r>
    </w:p>
    <w:p w:rsidR="002D6054" w:rsidRDefault="002D6054" w:rsidP="002D6054">
      <w:pPr>
        <w:autoSpaceDE w:val="0"/>
        <w:autoSpaceDN w:val="0"/>
        <w:adjustRightInd w:val="0"/>
        <w:ind w:left="1418" w:hanging="1134"/>
        <w:jc w:val="both"/>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Príloha</w:t>
      </w:r>
      <w:r>
        <w:rPr>
          <w:rFonts w:ascii="Arial Narrow" w:eastAsiaTheme="minorHAnsi" w:hAnsi="Arial Narrow" w:cs="Arial"/>
          <w:sz w:val="22"/>
          <w:szCs w:val="22"/>
          <w:lang w:eastAsia="en-US"/>
        </w:rPr>
        <w:t xml:space="preserve"> </w:t>
      </w:r>
      <w:r w:rsidRPr="009C67F5">
        <w:rPr>
          <w:rFonts w:ascii="Arial Narrow" w:eastAsiaTheme="minorHAnsi" w:hAnsi="Arial Narrow" w:cs="Arial"/>
          <w:sz w:val="22"/>
          <w:szCs w:val="22"/>
          <w:lang w:eastAsia="en-US"/>
        </w:rPr>
        <w:t xml:space="preserve">č. </w:t>
      </w:r>
      <w:r>
        <w:rPr>
          <w:rFonts w:ascii="Arial Narrow" w:eastAsiaTheme="minorHAnsi" w:hAnsi="Arial Narrow" w:cs="Arial"/>
          <w:sz w:val="22"/>
          <w:szCs w:val="22"/>
          <w:lang w:eastAsia="en-US"/>
        </w:rPr>
        <w:t>2</w:t>
      </w:r>
      <w:r w:rsidRPr="009C67F5">
        <w:rPr>
          <w:rFonts w:ascii="Arial Narrow" w:eastAsiaTheme="minorHAnsi" w:hAnsi="Arial Narrow" w:cs="Arial"/>
          <w:sz w:val="22"/>
          <w:szCs w:val="22"/>
          <w:lang w:eastAsia="en-US"/>
        </w:rPr>
        <w:t xml:space="preserve">: Zoznam organizácií a im prináležiacich vozidiel, pre ktoré je poskytovanie servisných služieb rámcovou zmluvou dojednané, spolu s údajom o zatriedení vozidiel do tried a miestom ich lokalizácie počas bežnej prevádzky  </w:t>
      </w:r>
    </w:p>
    <w:p w:rsidR="002D6054" w:rsidRPr="00ED45D1" w:rsidRDefault="002D6054" w:rsidP="002D6054">
      <w:pPr>
        <w:autoSpaceDE w:val="0"/>
        <w:autoSpaceDN w:val="0"/>
        <w:adjustRightInd w:val="0"/>
        <w:ind w:left="1418" w:hanging="1134"/>
        <w:rPr>
          <w:rFonts w:ascii="Arial Narrow" w:eastAsiaTheme="minorHAnsi" w:hAnsi="Arial Narrow" w:cs="Arial"/>
          <w:sz w:val="22"/>
          <w:szCs w:val="22"/>
          <w:lang w:eastAsia="en-US"/>
        </w:rPr>
      </w:pPr>
      <w:r w:rsidRPr="00ED45D1">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3</w:t>
      </w:r>
      <w:r w:rsidRPr="00ED45D1">
        <w:rPr>
          <w:rFonts w:ascii="Arial Narrow" w:eastAsiaTheme="minorHAnsi" w:hAnsi="Arial Narrow" w:cs="Arial"/>
          <w:sz w:val="22"/>
          <w:szCs w:val="22"/>
          <w:lang w:eastAsia="en-US"/>
        </w:rPr>
        <w:t>: Zoznam servisných prevádzok poskytovateľa s uvedením adries, zodpovedných osôb a kontaktných údajov [</w:t>
      </w:r>
      <w:r w:rsidRPr="00ED45D1">
        <w:rPr>
          <w:rFonts w:ascii="Arial Narrow" w:eastAsiaTheme="minorHAnsi" w:hAnsi="Arial Narrow" w:cs="Arial"/>
          <w:i/>
          <w:iCs/>
          <w:sz w:val="22"/>
          <w:szCs w:val="22"/>
          <w:lang w:eastAsia="en-US"/>
        </w:rPr>
        <w:t>doplní uchádzač s uvedením názvu prevádzky a presnej adresy</w:t>
      </w:r>
      <w:r w:rsidRPr="00ED45D1">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w:t>
      </w:r>
      <w:r w:rsidRPr="00ED45D1">
        <w:rPr>
          <w:rFonts w:ascii="Arial Narrow" w:eastAsiaTheme="minorHAnsi" w:hAnsi="Arial Narrow" w:cs="Arial"/>
          <w:sz w:val="22"/>
          <w:szCs w:val="22"/>
          <w:lang w:eastAsia="en-US"/>
        </w:rPr>
        <w:t xml:space="preserve">  </w:t>
      </w:r>
    </w:p>
    <w:p w:rsidR="002D6054" w:rsidRDefault="002D6054" w:rsidP="002D6054">
      <w:pPr>
        <w:ind w:left="284"/>
        <w:jc w:val="both"/>
        <w:rPr>
          <w:rFonts w:ascii="Arial Narrow" w:hAnsi="Arial Narrow"/>
          <w:b/>
          <w:sz w:val="22"/>
          <w:szCs w:val="22"/>
        </w:rPr>
      </w:pPr>
    </w:p>
    <w:p w:rsidR="002D6054" w:rsidRDefault="002D6054" w:rsidP="002D6054">
      <w:pPr>
        <w:ind w:left="284"/>
        <w:jc w:val="both"/>
        <w:rPr>
          <w:rFonts w:ascii="Arial Narrow" w:hAnsi="Arial Narrow"/>
          <w:b/>
          <w:sz w:val="22"/>
          <w:szCs w:val="22"/>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r w:rsidRPr="0049618C">
        <w:rPr>
          <w:rFonts w:ascii="Arial Narrow" w:eastAsiaTheme="minorHAnsi" w:hAnsi="Arial Narrow" w:cs="Arial"/>
          <w:sz w:val="22"/>
          <w:szCs w:val="22"/>
          <w:lang w:eastAsia="en-US"/>
        </w:rPr>
        <w:t>V Bratislave, dňa .......................2019                                  V .........................., dňa .............201</w:t>
      </w:r>
      <w:r>
        <w:rPr>
          <w:rFonts w:ascii="Arial Narrow" w:eastAsiaTheme="minorHAnsi" w:hAnsi="Arial Narrow" w:cs="Arial"/>
          <w:sz w:val="22"/>
          <w:szCs w:val="22"/>
          <w:lang w:eastAsia="en-US"/>
        </w:rPr>
        <w:t>9</w:t>
      </w:r>
      <w:r w:rsidRPr="0049618C">
        <w:rPr>
          <w:rFonts w:ascii="Arial Narrow" w:eastAsiaTheme="minorHAnsi" w:hAnsi="Arial Narrow" w:cs="Arial"/>
          <w:sz w:val="22"/>
          <w:szCs w:val="22"/>
          <w:lang w:eastAsia="en-US"/>
        </w:rPr>
        <w:t xml:space="preserve"> </w:t>
      </w: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r w:rsidRPr="0049618C">
        <w:rPr>
          <w:rFonts w:ascii="Arial Narrow" w:eastAsiaTheme="minorHAnsi" w:hAnsi="Arial Narrow" w:cs="Arial"/>
          <w:sz w:val="22"/>
          <w:szCs w:val="22"/>
          <w:lang w:eastAsia="en-US"/>
        </w:rPr>
        <w:t xml:space="preserve">Za objednávateľa:                                                                 Za poskytovateľa: </w:t>
      </w: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p>
    <w:p w:rsidR="002D6054" w:rsidRPr="0049618C" w:rsidRDefault="002D6054" w:rsidP="002D6054">
      <w:pPr>
        <w:autoSpaceDE w:val="0"/>
        <w:autoSpaceDN w:val="0"/>
        <w:adjustRightInd w:val="0"/>
        <w:rPr>
          <w:rFonts w:ascii="Arial Narrow" w:eastAsiaTheme="minorHAnsi" w:hAnsi="Arial Narrow" w:cs="Arial"/>
          <w:sz w:val="22"/>
          <w:szCs w:val="22"/>
          <w:lang w:eastAsia="en-US"/>
        </w:rPr>
      </w:pPr>
      <w:r w:rsidRPr="0049618C">
        <w:rPr>
          <w:rFonts w:ascii="Arial Narrow" w:eastAsiaTheme="minorHAnsi" w:hAnsi="Arial Narrow" w:cs="Arial"/>
          <w:sz w:val="22"/>
          <w:szCs w:val="22"/>
          <w:lang w:eastAsia="en-US"/>
        </w:rPr>
        <w:t xml:space="preserve">.................................................. </w:t>
      </w:r>
    </w:p>
    <w:p w:rsidR="002D6054" w:rsidRPr="0049618C" w:rsidRDefault="002D6054" w:rsidP="002D6054">
      <w:pPr>
        <w:ind w:left="284" w:hanging="284"/>
        <w:jc w:val="both"/>
        <w:rPr>
          <w:rFonts w:ascii="Arial Narrow" w:hAnsi="Arial Narrow"/>
          <w:sz w:val="22"/>
          <w:szCs w:val="22"/>
        </w:rPr>
      </w:pPr>
      <w:r w:rsidRPr="0049618C">
        <w:rPr>
          <w:rFonts w:ascii="Arial Narrow" w:hAnsi="Arial Narrow"/>
          <w:sz w:val="22"/>
          <w:szCs w:val="22"/>
        </w:rPr>
        <w:t xml:space="preserve">prof. Ing. Ferdinand </w:t>
      </w:r>
      <w:proofErr w:type="spellStart"/>
      <w:r w:rsidRPr="0049618C">
        <w:rPr>
          <w:rFonts w:ascii="Arial Narrow" w:hAnsi="Arial Narrow"/>
          <w:sz w:val="22"/>
          <w:szCs w:val="22"/>
        </w:rPr>
        <w:t>Daňo</w:t>
      </w:r>
      <w:proofErr w:type="spellEnd"/>
      <w:r w:rsidRPr="0049618C">
        <w:rPr>
          <w:rFonts w:ascii="Arial Narrow" w:hAnsi="Arial Narrow"/>
          <w:sz w:val="22"/>
          <w:szCs w:val="22"/>
        </w:rPr>
        <w:t>, PhD.</w:t>
      </w:r>
    </w:p>
    <w:p w:rsidR="002D6054" w:rsidRPr="0049618C" w:rsidRDefault="002D6054" w:rsidP="002D6054">
      <w:pPr>
        <w:ind w:left="284" w:hanging="284"/>
        <w:jc w:val="both"/>
        <w:rPr>
          <w:rFonts w:ascii="Arial Narrow" w:hAnsi="Arial Narrow"/>
          <w:sz w:val="22"/>
          <w:szCs w:val="22"/>
        </w:rPr>
      </w:pPr>
      <w:r w:rsidRPr="0049618C">
        <w:rPr>
          <w:rFonts w:ascii="Arial Narrow" w:hAnsi="Arial Narrow"/>
          <w:sz w:val="22"/>
          <w:szCs w:val="22"/>
        </w:rPr>
        <w:t xml:space="preserve">            rektor</w:t>
      </w:r>
    </w:p>
    <w:p w:rsidR="002D6054" w:rsidRPr="0049618C" w:rsidRDefault="002D6054" w:rsidP="002D6054">
      <w:pPr>
        <w:pStyle w:val="Default"/>
        <w:rPr>
          <w:rFonts w:ascii="Arial Narrow" w:hAnsi="Arial Narrow"/>
          <w:b/>
          <w:color w:val="auto"/>
          <w:sz w:val="22"/>
          <w:szCs w:val="22"/>
        </w:rPr>
      </w:pPr>
    </w:p>
    <w:p w:rsidR="002D6054" w:rsidRPr="0049618C" w:rsidRDefault="002D6054" w:rsidP="002D6054">
      <w:pPr>
        <w:rPr>
          <w:rFonts w:ascii="Arial Narrow" w:hAnsi="Arial Narrow"/>
          <w:sz w:val="22"/>
          <w:szCs w:val="22"/>
        </w:rPr>
      </w:pPr>
    </w:p>
    <w:p w:rsidR="0048505D" w:rsidRDefault="0048505D"/>
    <w:sectPr w:rsidR="0048505D" w:rsidSect="00383B0E">
      <w:headerReference w:type="default" r:id="rId5"/>
      <w:pgSz w:w="11909" w:h="16838"/>
      <w:pgMar w:top="1134" w:right="839" w:bottom="1134" w:left="862" w:header="0" w:footer="6" w:gutter="0"/>
      <w:pgNumType w:start="3"/>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0" w:rsidRPr="00F40625" w:rsidRDefault="002D6054" w:rsidP="000767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DEB"/>
    <w:multiLevelType w:val="hybridMultilevel"/>
    <w:tmpl w:val="3384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A72275"/>
    <w:multiLevelType w:val="hybridMultilevel"/>
    <w:tmpl w:val="595E0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54"/>
    <w:rsid w:val="002D6054"/>
    <w:rsid w:val="004850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83489-6DAA-4982-B99C-74242F2D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2D6054"/>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link w:val="OdsekzoznamuChar"/>
    <w:uiPriority w:val="99"/>
    <w:qFormat/>
    <w:rsid w:val="002D605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2D6054"/>
    <w:pPr>
      <w:tabs>
        <w:tab w:val="center" w:pos="4536"/>
        <w:tab w:val="right" w:pos="9072"/>
      </w:tabs>
    </w:pPr>
  </w:style>
  <w:style w:type="character" w:customStyle="1" w:styleId="HlavikaChar">
    <w:name w:val="Hlavička Char"/>
    <w:basedOn w:val="Predvolenpsmoodseku"/>
    <w:link w:val="Hlavika"/>
    <w:uiPriority w:val="99"/>
    <w:rsid w:val="002D6054"/>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99"/>
    <w:qFormat/>
    <w:rsid w:val="002D6054"/>
  </w:style>
  <w:style w:type="paragraph" w:customStyle="1" w:styleId="Default">
    <w:name w:val="Default"/>
    <w:rsid w:val="002D6054"/>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2839</Words>
  <Characters>16183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1</cp:revision>
  <dcterms:created xsi:type="dcterms:W3CDTF">2019-03-26T11:00:00Z</dcterms:created>
  <dcterms:modified xsi:type="dcterms:W3CDTF">2019-03-26T11:01:00Z</dcterms:modified>
</cp:coreProperties>
</file>