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88138" w14:textId="1ED8A839" w:rsidR="008116BF" w:rsidRDefault="0003358C" w:rsidP="0003358C">
      <w:pPr>
        <w:spacing w:line="360" w:lineRule="auto"/>
        <w:ind w:left="5672" w:firstLine="709"/>
        <w:rPr>
          <w:sz w:val="24"/>
          <w:szCs w:val="24"/>
        </w:rPr>
      </w:pPr>
      <w:r>
        <w:rPr>
          <w:sz w:val="24"/>
          <w:szCs w:val="24"/>
          <w:lang w:val="en"/>
        </w:rPr>
        <w:t>Application reference number:</w:t>
      </w:r>
    </w:p>
    <w:p w14:paraId="6566DD3F" w14:textId="77777777" w:rsidR="0003358C" w:rsidRPr="00630109" w:rsidRDefault="0003358C" w:rsidP="0003358C">
      <w:pPr>
        <w:spacing w:line="360" w:lineRule="auto"/>
        <w:ind w:left="5672" w:firstLine="709"/>
        <w:rPr>
          <w:sz w:val="24"/>
          <w:szCs w:val="24"/>
        </w:rPr>
      </w:pPr>
    </w:p>
    <w:p w14:paraId="5533E7F8" w14:textId="012B13C1" w:rsidR="00630109" w:rsidRPr="00630109" w:rsidRDefault="00630109" w:rsidP="00630109">
      <w:pPr>
        <w:jc w:val="center"/>
        <w:rPr>
          <w:b/>
          <w:bCs/>
          <w:sz w:val="24"/>
          <w:szCs w:val="24"/>
        </w:rPr>
      </w:pPr>
      <w:r>
        <w:rPr>
          <w:b/>
          <w:bCs/>
          <w:sz w:val="24"/>
          <w:szCs w:val="24"/>
          <w:lang w:val="en"/>
        </w:rPr>
        <w:t>The employee’s request for information regarding the remuneration level</w:t>
      </w:r>
    </w:p>
    <w:p w14:paraId="43570749" w14:textId="55A3966C" w:rsidR="00630109" w:rsidRPr="00630109" w:rsidRDefault="00630109" w:rsidP="00630109">
      <w:pPr>
        <w:jc w:val="center"/>
        <w:rPr>
          <w:sz w:val="16"/>
          <w:szCs w:val="16"/>
        </w:rPr>
      </w:pPr>
      <w:r>
        <w:rPr>
          <w:sz w:val="16"/>
          <w:szCs w:val="16"/>
          <w:lang w:val="en"/>
        </w:rPr>
        <w:t>(within the Internal Directive No. 5/2026 ‘Remuneration Structure at the Bratislava University of Economics and Business’)</w:t>
      </w:r>
    </w:p>
    <w:p w14:paraId="7CBF4E76" w14:textId="77777777" w:rsidR="00630109" w:rsidRPr="00630109" w:rsidRDefault="00630109" w:rsidP="00630109">
      <w:pPr>
        <w:rPr>
          <w:sz w:val="24"/>
          <w:szCs w:val="24"/>
        </w:rPr>
      </w:pPr>
    </w:p>
    <w:p w14:paraId="076C94DA" w14:textId="77777777" w:rsidR="0003358C" w:rsidRDefault="0003358C" w:rsidP="0003358C">
      <w:pPr>
        <w:spacing w:line="480" w:lineRule="auto"/>
        <w:rPr>
          <w:sz w:val="24"/>
          <w:szCs w:val="24"/>
        </w:rPr>
      </w:pPr>
    </w:p>
    <w:p w14:paraId="523207FE" w14:textId="7DA393DE" w:rsidR="00630109" w:rsidRPr="00630109" w:rsidRDefault="00630109" w:rsidP="0003358C">
      <w:pPr>
        <w:spacing w:line="480" w:lineRule="auto"/>
        <w:rPr>
          <w:sz w:val="24"/>
          <w:szCs w:val="24"/>
        </w:rPr>
      </w:pPr>
      <w:r>
        <w:rPr>
          <w:sz w:val="24"/>
          <w:szCs w:val="24"/>
          <w:lang w:val="en"/>
        </w:rPr>
        <w:t>Name and surname:</w:t>
      </w:r>
    </w:p>
    <w:p w14:paraId="64697051" w14:textId="77777777" w:rsidR="00630109" w:rsidRPr="00630109" w:rsidRDefault="00630109" w:rsidP="0003358C">
      <w:pPr>
        <w:spacing w:line="480" w:lineRule="auto"/>
        <w:rPr>
          <w:sz w:val="24"/>
          <w:szCs w:val="24"/>
        </w:rPr>
      </w:pPr>
      <w:r>
        <w:rPr>
          <w:sz w:val="24"/>
          <w:szCs w:val="24"/>
          <w:lang w:val="en"/>
        </w:rPr>
        <w:t>Personal number:</w:t>
      </w:r>
    </w:p>
    <w:p w14:paraId="3C06B37C" w14:textId="77777777" w:rsidR="00630109" w:rsidRPr="00630109" w:rsidRDefault="00630109" w:rsidP="0003358C">
      <w:pPr>
        <w:spacing w:line="480" w:lineRule="auto"/>
        <w:rPr>
          <w:sz w:val="24"/>
          <w:szCs w:val="24"/>
        </w:rPr>
      </w:pPr>
      <w:r>
        <w:rPr>
          <w:sz w:val="24"/>
          <w:szCs w:val="24"/>
          <w:lang w:val="en"/>
        </w:rPr>
        <w:t>Job title:</w:t>
      </w:r>
    </w:p>
    <w:p w14:paraId="682070A4" w14:textId="77777777" w:rsidR="00630109" w:rsidRPr="00630109" w:rsidRDefault="00630109" w:rsidP="0003358C">
      <w:pPr>
        <w:spacing w:line="480" w:lineRule="auto"/>
        <w:rPr>
          <w:sz w:val="24"/>
          <w:szCs w:val="24"/>
        </w:rPr>
      </w:pPr>
      <w:r>
        <w:rPr>
          <w:sz w:val="24"/>
          <w:szCs w:val="24"/>
          <w:lang w:val="en"/>
        </w:rPr>
        <w:t>Department:</w:t>
      </w:r>
    </w:p>
    <w:p w14:paraId="3F8E2031" w14:textId="77777777" w:rsidR="00630109" w:rsidRPr="00630109" w:rsidRDefault="00630109" w:rsidP="00630109">
      <w:pPr>
        <w:rPr>
          <w:sz w:val="24"/>
          <w:szCs w:val="24"/>
        </w:rPr>
      </w:pPr>
    </w:p>
    <w:p w14:paraId="4A75BEC2" w14:textId="55773EFA" w:rsidR="00630109" w:rsidRDefault="00630109" w:rsidP="0003358C">
      <w:pPr>
        <w:jc w:val="both"/>
        <w:rPr>
          <w:sz w:val="24"/>
          <w:szCs w:val="24"/>
        </w:rPr>
      </w:pPr>
      <w:r>
        <w:rPr>
          <w:sz w:val="24"/>
          <w:szCs w:val="24"/>
          <w:lang w:val="en"/>
        </w:rPr>
        <w:t>Pursuant to Internal Directive No. 5/2026, ‘Remuneration Structure at the Bratislava University of Economics and Business’, I hereby request that you provide written information regarding:</w:t>
      </w:r>
    </w:p>
    <w:p w14:paraId="1E7D8BF8" w14:textId="77777777" w:rsidR="0003358C" w:rsidRPr="00630109" w:rsidRDefault="0003358C" w:rsidP="0003358C">
      <w:pPr>
        <w:jc w:val="both"/>
        <w:rPr>
          <w:sz w:val="24"/>
          <w:szCs w:val="24"/>
        </w:rPr>
      </w:pPr>
    </w:p>
    <w:p w14:paraId="2223F2D8" w14:textId="3DB54795" w:rsidR="00630109" w:rsidRDefault="0003358C" w:rsidP="0003358C">
      <w:pPr>
        <w:pStyle w:val="Odsekzoznamu"/>
        <w:numPr>
          <w:ilvl w:val="0"/>
          <w:numId w:val="8"/>
        </w:numPr>
        <w:spacing w:after="160" w:line="278" w:lineRule="auto"/>
        <w:jc w:val="both"/>
        <w:rPr>
          <w:sz w:val="24"/>
          <w:szCs w:val="24"/>
        </w:rPr>
      </w:pPr>
      <w:r>
        <w:rPr>
          <w:sz w:val="24"/>
          <w:szCs w:val="24"/>
          <w:lang w:val="en"/>
        </w:rPr>
        <w:t>my pay grade,</w:t>
      </w:r>
    </w:p>
    <w:p w14:paraId="5827FE31" w14:textId="705BBFCA" w:rsidR="00630109" w:rsidRPr="00630109" w:rsidRDefault="0003358C" w:rsidP="0003358C">
      <w:pPr>
        <w:pStyle w:val="Odsekzoznamu"/>
        <w:numPr>
          <w:ilvl w:val="0"/>
          <w:numId w:val="8"/>
        </w:numPr>
        <w:spacing w:after="160" w:line="278" w:lineRule="auto"/>
        <w:jc w:val="both"/>
        <w:rPr>
          <w:sz w:val="24"/>
          <w:szCs w:val="24"/>
        </w:rPr>
      </w:pPr>
      <w:r>
        <w:rPr>
          <w:sz w:val="24"/>
          <w:szCs w:val="24"/>
          <w:lang w:val="en"/>
        </w:rPr>
        <w:t>on the average level of pay for employees, broken down by gender, within the category of employees performing the same work or work of equal value, to which I, as an employee, am assigned</w:t>
      </w:r>
      <w:r>
        <w:rPr>
          <w:rStyle w:val="Odkaznapoznmkupodiarou"/>
          <w:sz w:val="24"/>
          <w:szCs w:val="24"/>
          <w:lang w:val="en"/>
        </w:rPr>
        <w:footnoteReference w:id="1"/>
      </w:r>
      <w:r>
        <w:rPr>
          <w:sz w:val="24"/>
          <w:szCs w:val="24"/>
          <w:lang w:val="en"/>
        </w:rPr>
        <w:t xml:space="preserve">. </w:t>
      </w:r>
    </w:p>
    <w:p w14:paraId="114F80B6" w14:textId="77777777" w:rsidR="00630109" w:rsidRDefault="00630109" w:rsidP="0003358C">
      <w:pPr>
        <w:jc w:val="both"/>
        <w:rPr>
          <w:sz w:val="24"/>
          <w:szCs w:val="24"/>
        </w:rPr>
      </w:pPr>
      <w:r>
        <w:rPr>
          <w:sz w:val="24"/>
          <w:szCs w:val="24"/>
          <w:lang w:val="en"/>
        </w:rPr>
        <w:t xml:space="preserve">I acknowledge that the information referred to in point (b) will be provided to me in an anonymised form, so as to avoid any breach of data protection or the direct or indirect identification of a specific employee’s remuneration. </w:t>
      </w:r>
    </w:p>
    <w:p w14:paraId="5B089588" w14:textId="77777777" w:rsidR="0003358C" w:rsidRPr="00630109" w:rsidRDefault="0003358C" w:rsidP="0003358C">
      <w:pPr>
        <w:jc w:val="both"/>
        <w:rPr>
          <w:sz w:val="24"/>
          <w:szCs w:val="24"/>
        </w:rPr>
      </w:pPr>
    </w:p>
    <w:p w14:paraId="3209709A" w14:textId="68BEBE5E" w:rsidR="00630109" w:rsidRPr="009E08AD" w:rsidRDefault="00630109" w:rsidP="0003358C">
      <w:pPr>
        <w:spacing w:after="160" w:line="278" w:lineRule="auto"/>
        <w:jc w:val="both"/>
        <w:rPr>
          <w:sz w:val="24"/>
          <w:szCs w:val="24"/>
        </w:rPr>
      </w:pPr>
      <w:r>
        <w:rPr>
          <w:sz w:val="24"/>
          <w:szCs w:val="24"/>
          <w:lang w:val="en"/>
        </w:rPr>
        <w:t>I acknowledge my obligation to maintain confidentiality regarding the information provided on average remuneration levels, provided that my employer notifies me of this obligation in writing in the interests of protecting personal data or the legitimate interests of other employees.</w:t>
      </w:r>
    </w:p>
    <w:p w14:paraId="2F319D69" w14:textId="14210849" w:rsidR="00630109" w:rsidRPr="00630109" w:rsidRDefault="00630109" w:rsidP="0003358C">
      <w:pPr>
        <w:pStyle w:val="Obyajntext"/>
        <w:jc w:val="both"/>
        <w:rPr>
          <w:rFonts w:ascii="Nimbus Sans D OT" w:hAnsi="Nimbus Sans D OT" w:cs="Courier New"/>
          <w:sz w:val="24"/>
          <w:szCs w:val="24"/>
        </w:rPr>
      </w:pPr>
      <w:r>
        <w:rPr>
          <w:rFonts w:ascii="Nimbus Sans D OT" w:hAnsi="Nimbus Sans D OT" w:cs="Courier New"/>
          <w:sz w:val="24"/>
          <w:szCs w:val="24"/>
          <w:lang w:val="en"/>
        </w:rPr>
        <w:t>In accordance with the aforementioned internal directive, I request that you provide this information in writing within two months of the date of receipt of this request at the latest.</w:t>
      </w:r>
    </w:p>
    <w:p w14:paraId="1D709A57" w14:textId="77777777" w:rsidR="00630109" w:rsidRPr="00630109" w:rsidRDefault="00630109" w:rsidP="0003358C">
      <w:pPr>
        <w:pStyle w:val="Obyajntext"/>
        <w:jc w:val="both"/>
        <w:rPr>
          <w:rFonts w:ascii="Nimbus Sans D OT" w:hAnsi="Nimbus Sans D OT" w:cs="Courier New"/>
          <w:sz w:val="24"/>
          <w:szCs w:val="24"/>
        </w:rPr>
      </w:pPr>
      <w:r>
        <w:rPr>
          <w:rFonts w:ascii="Nimbus Sans D OT" w:hAnsi="Nimbus Sans D OT" w:cs="Courier New"/>
          <w:sz w:val="24"/>
          <w:szCs w:val="24"/>
          <w:lang w:val="en"/>
        </w:rPr>
        <w:br/>
        <w:t xml:space="preserve">Bratislava, on: </w:t>
      </w:r>
    </w:p>
    <w:p w14:paraId="03DDC33E" w14:textId="77777777" w:rsidR="00630109" w:rsidRPr="00630109" w:rsidRDefault="00630109" w:rsidP="00630109">
      <w:pPr>
        <w:pStyle w:val="Obyajntext"/>
        <w:rPr>
          <w:rFonts w:ascii="Nimbus Sans D OT" w:hAnsi="Nimbus Sans D OT" w:cs="Courier New"/>
          <w:sz w:val="24"/>
          <w:szCs w:val="24"/>
        </w:rPr>
      </w:pPr>
    </w:p>
    <w:p w14:paraId="70998424" w14:textId="77777777" w:rsidR="0003358C" w:rsidRDefault="0003358C" w:rsidP="00630109">
      <w:pPr>
        <w:pStyle w:val="Obyajntext"/>
        <w:rPr>
          <w:rFonts w:ascii="Nimbus Sans D OT" w:hAnsi="Nimbus Sans D OT" w:cs="Courier New"/>
          <w:sz w:val="24"/>
          <w:szCs w:val="24"/>
        </w:rPr>
      </w:pPr>
    </w:p>
    <w:p w14:paraId="654B41B7" w14:textId="77777777" w:rsidR="0003358C" w:rsidRDefault="0003358C" w:rsidP="00630109">
      <w:pPr>
        <w:pStyle w:val="Obyajntext"/>
        <w:rPr>
          <w:rFonts w:ascii="Nimbus Sans D OT" w:hAnsi="Nimbus Sans D OT" w:cs="Courier New"/>
          <w:sz w:val="24"/>
          <w:szCs w:val="24"/>
        </w:rPr>
      </w:pPr>
    </w:p>
    <w:p w14:paraId="600F0CEE" w14:textId="0801EAE9" w:rsidR="00BD6161" w:rsidRPr="00196262" w:rsidRDefault="00630109" w:rsidP="00407749">
      <w:pPr>
        <w:pStyle w:val="Obyajntext"/>
        <w:ind w:left="5672" w:firstLine="709"/>
        <w:rPr>
          <w:sz w:val="24"/>
          <w:szCs w:val="24"/>
        </w:rPr>
      </w:pPr>
      <w:r>
        <w:rPr>
          <w:rFonts w:ascii="Nimbus Sans D OT" w:hAnsi="Nimbus Sans D OT" w:cs="Courier New"/>
          <w:sz w:val="24"/>
          <w:szCs w:val="24"/>
          <w:lang w:val="en"/>
        </w:rPr>
        <w:t>Employee’s signature</w:t>
      </w:r>
    </w:p>
    <w:sectPr w:rsidR="00BD6161" w:rsidRPr="00196262" w:rsidSect="00A76AAD">
      <w:headerReference w:type="default" r:id="rId8"/>
      <w:footerReference w:type="default" r:id="rId9"/>
      <w:headerReference w:type="first" r:id="rId10"/>
      <w:footerReference w:type="first" r:id="rId11"/>
      <w:pgSz w:w="11906" w:h="16838"/>
      <w:pgMar w:top="1985" w:right="1134" w:bottom="2268" w:left="1134" w:header="709" w:footer="62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3B249" w14:textId="77777777" w:rsidR="002E2D35" w:rsidRDefault="002E2D35" w:rsidP="002842DF">
      <w:r>
        <w:separator/>
      </w:r>
    </w:p>
  </w:endnote>
  <w:endnote w:type="continuationSeparator" w:id="0">
    <w:p w14:paraId="333E77C8" w14:textId="77777777" w:rsidR="002E2D35" w:rsidRDefault="002E2D35" w:rsidP="00284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imbus Sans D OT">
    <w:panose1 w:val="02000000000000000000"/>
    <w:charset w:val="00"/>
    <w:family w:val="modern"/>
    <w:notTrueType/>
    <w:pitch w:val="variable"/>
    <w:sig w:usb0="800000AF" w:usb1="50002048" w:usb2="00000000" w:usb3="00000000" w:csb0="00000093" w:csb1="00000000"/>
  </w:font>
  <w:font w:name="Aptos">
    <w:charset w:val="00"/>
    <w:family w:val="swiss"/>
    <w:pitch w:val="variable"/>
    <w:sig w:usb0="20000287" w:usb1="00000003" w:usb2="00000000" w:usb3="00000000" w:csb0="0000019F" w:csb1="00000000"/>
  </w:font>
  <w:font w:name="Consolas">
    <w:panose1 w:val="020B0609020204030204"/>
    <w:charset w:val="EE"/>
    <w:family w:val="modern"/>
    <w:pitch w:val="fixed"/>
    <w:sig w:usb0="E10006FF" w:usb1="4000FCFF" w:usb2="00000009" w:usb3="00000000" w:csb0="0000019F" w:csb1="00000000"/>
  </w:font>
  <w:font w:name="Kanit">
    <w:panose1 w:val="00000000000000000000"/>
    <w:charset w:val="DE"/>
    <w:family w:val="auto"/>
    <w:pitch w:val="variable"/>
    <w:sig w:usb0="A10000FF" w:usb1="5000207B" w:usb2="00000000" w:usb3="00000000" w:csb0="000101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E1AB" w14:textId="5D897A07" w:rsidR="006048AE" w:rsidRDefault="006048AE" w:rsidP="006048AE">
    <w:pPr>
      <w:pStyle w:val="Pta"/>
    </w:pPr>
    <w:r>
      <w:rPr>
        <w:noProof/>
        <w:lang w:val="en"/>
      </w:rPr>
      <mc:AlternateContent>
        <mc:Choice Requires="wps">
          <w:drawing>
            <wp:anchor distT="0" distB="0" distL="114300" distR="114300" simplePos="0" relativeHeight="251663872" behindDoc="0" locked="0" layoutInCell="1" allowOverlap="1" wp14:anchorId="06826389" wp14:editId="75A8E977">
              <wp:simplePos x="0" y="0"/>
              <wp:positionH relativeFrom="column">
                <wp:posOffset>570230</wp:posOffset>
              </wp:positionH>
              <wp:positionV relativeFrom="paragraph">
                <wp:posOffset>-107069</wp:posOffset>
              </wp:positionV>
              <wp:extent cx="5388610" cy="545690"/>
              <wp:effectExtent l="0" t="0" r="2540" b="635"/>
              <wp:wrapNone/>
              <wp:docPr id="1222956996" name="Text Box 3"/>
              <wp:cNvGraphicFramePr/>
              <a:graphic xmlns:a="http://schemas.openxmlformats.org/drawingml/2006/main">
                <a:graphicData uri="http://schemas.microsoft.com/office/word/2010/wordprocessingShape">
                  <wps:wsp>
                    <wps:cNvSpPr txBox="1"/>
                    <wps:spPr>
                      <a:xfrm>
                        <a:off x="0" y="0"/>
                        <a:ext cx="5388610" cy="545690"/>
                      </a:xfrm>
                      <a:prstGeom prst="rect">
                        <a:avLst/>
                      </a:prstGeom>
                      <a:solidFill>
                        <a:schemeClr val="lt1"/>
                      </a:solidFill>
                      <a:ln w="6350">
                        <a:noFill/>
                      </a:ln>
                    </wps:spPr>
                    <wps:txbx>
                      <w:txbxContent>
                        <w:p w14:paraId="284D0B4F" w14:textId="243FF246" w:rsidR="00A76AAD" w:rsidRPr="000D75E3" w:rsidRDefault="00507F10" w:rsidP="006048AE">
                          <w:pPr>
                            <w:spacing w:line="276" w:lineRule="auto"/>
                            <w:rPr>
                              <w:rFonts w:cs="Kanit"/>
                              <w:color w:val="1A3868"/>
                              <w:sz w:val="18"/>
                              <w:szCs w:val="18"/>
                            </w:rPr>
                          </w:pPr>
                          <w:r>
                            <w:rPr>
                              <w:rFonts w:cs="Kanit"/>
                              <w:b/>
                              <w:bCs/>
                              <w:color w:val="1A3868"/>
                              <w:sz w:val="18"/>
                              <w:szCs w:val="18"/>
                              <w:lang w:val="en"/>
                            </w:rPr>
                            <w:t>Bratislava University of Economics and Business • Department of Labour Economics and Payroll Accounting</w:t>
                          </w:r>
                        </w:p>
                        <w:p w14:paraId="361E87BC" w14:textId="6549645C" w:rsidR="006048AE" w:rsidRPr="000D75E3" w:rsidRDefault="006048AE" w:rsidP="006048AE">
                          <w:pPr>
                            <w:spacing w:line="276" w:lineRule="auto"/>
                            <w:rPr>
                              <w:rFonts w:cs="Kanit"/>
                              <w:color w:val="1A3868"/>
                              <w:sz w:val="18"/>
                              <w:szCs w:val="18"/>
                            </w:rPr>
                          </w:pPr>
                          <w:r>
                            <w:rPr>
                              <w:rFonts w:cs="Kanit"/>
                              <w:color w:val="1A3868"/>
                              <w:sz w:val="18"/>
                              <w:szCs w:val="18"/>
                              <w:lang w:val="en"/>
                            </w:rPr>
                            <w:t>Dolnozemská cesta 1, 852 35 Bratislava, Slovenská republika</w:t>
                          </w:r>
                        </w:p>
                        <w:p w14:paraId="3CCD0A77" w14:textId="6A84AC77" w:rsidR="00A76AAD" w:rsidRPr="000D75E3" w:rsidRDefault="00A76AAD" w:rsidP="00A76AAD">
                          <w:pPr>
                            <w:spacing w:line="276" w:lineRule="auto"/>
                            <w:rPr>
                              <w:rFonts w:cs="Kanit"/>
                              <w:color w:val="1A3868"/>
                              <w:sz w:val="18"/>
                              <w:szCs w:val="18"/>
                            </w:rPr>
                          </w:pPr>
                          <w:r>
                            <w:rPr>
                              <w:rFonts w:cs="Kanit"/>
                              <w:color w:val="1A3868"/>
                              <w:sz w:val="18"/>
                              <w:szCs w:val="18"/>
                              <w:lang w:val="en"/>
                            </w:rPr>
                            <w:t xml:space="preserve">+421 2 6729 5316 • </w:t>
                          </w:r>
                          <w:hyperlink r:id="rId1" w:history="1">
                            <w:r>
                              <w:rPr>
                                <w:rStyle w:val="Hypertextovprepojenie"/>
                                <w:rFonts w:cs="Kanit"/>
                                <w:color w:val="1A3868"/>
                                <w:sz w:val="18"/>
                                <w:szCs w:val="18"/>
                                <w:u w:val="none"/>
                                <w:lang w:val="en"/>
                              </w:rPr>
                              <w:t>www.euba.sk</w:t>
                            </w:r>
                          </w:hyperlink>
                          <w:r>
                            <w:rPr>
                              <w:rFonts w:cs="Kanit"/>
                              <w:color w:val="1A3868"/>
                              <w:sz w:val="18"/>
                              <w:szCs w:val="18"/>
                              <w:lang w:val="en"/>
                            </w:rPr>
                            <w:t xml:space="preserve"> • jana.svandova@euba.sk</w:t>
                          </w:r>
                        </w:p>
                        <w:p w14:paraId="1DED89D2" w14:textId="77777777" w:rsidR="00A76AAD" w:rsidRPr="000D75E3" w:rsidRDefault="00A76AAD" w:rsidP="006048AE">
                          <w:pPr>
                            <w:spacing w:line="276" w:lineRule="auto"/>
                            <w:rPr>
                              <w:rFonts w:cs="Kanit"/>
                              <w:color w:val="1A3868"/>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26389" id="_x0000_t202" coordsize="21600,21600" o:spt="202" path="m,l,21600r21600,l21600,xe">
              <v:stroke joinstyle="miter"/>
              <v:path gradientshapeok="t" o:connecttype="rect"/>
            </v:shapetype>
            <v:shape id="Text Box 3" o:spid="_x0000_s1026" type="#_x0000_t202" style="position:absolute;margin-left:44.9pt;margin-top:-8.45pt;width:424.3pt;height:42.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OLQIAAFQEAAAOAAAAZHJzL2Uyb0RvYy54bWysVEuP2jAQvlfqf7B8LwksUDY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" fillcolor="white [3201]" stroked="f" strokeweight=".5pt">
              <v:textbox>
                <w:txbxContent>
                  <w:p w14:paraId="284D0B4F" w14:textId="243FF246" w:rsidR="00A76AAD" w:rsidRPr="000D75E3" w:rsidRDefault="00507F10" w:rsidP="006048AE">
                    <w:pPr>
                      <w:spacing w:line="276" w:lineRule="auto"/>
                      <w:rPr>
                        <w:rFonts w:cs="Kanit"/>
                        <w:color w:val="1A3868"/>
                        <w:sz w:val="18"/>
                        <w:szCs w:val="18"/>
                      </w:rPr>
                      <w:bidi w:val="0"/>
                    </w:pPr>
                    <w:r>
                      <w:rPr>
                        <w:rFonts w:cs="Kanit"/>
                        <w:color w:val="1A3868"/>
                        <w:sz w:val="18"/>
                        <w:szCs w:val="18"/>
                        <w:lang w:val="en"/>
                        <w:b w:val="1"/>
                        <w:bCs w:val="1"/>
                        <w:i w:val="0"/>
                        <w:iCs w:val="0"/>
                        <w:u w:val="none"/>
                        <w:vertAlign w:val="baseline"/>
                        <w:rtl w:val="0"/>
                      </w:rPr>
                      <w:t xml:space="preserve">Bratislava University of Economics and Business • Department of Labour Economics and Payroll Accounting</w:t>
                    </w:r>
                  </w:p>
                  <w:p w14:paraId="361E87BC" w14:textId="6549645C" w:rsidR="006048AE" w:rsidRPr="000D75E3" w:rsidRDefault="006048AE" w:rsidP="006048AE">
                    <w:pPr>
                      <w:spacing w:line="276" w:lineRule="auto"/>
                      <w:rPr>
                        <w:rFonts w:cs="Kanit"/>
                        <w:color w:val="1A3868"/>
                        <w:sz w:val="18"/>
                        <w:szCs w:val="18"/>
                      </w:rPr>
                      <w:bidi w:val="0"/>
                    </w:pPr>
                    <w:r>
                      <w:rPr>
                        <w:rFonts w:cs="Kanit"/>
                        <w:color w:val="1A3868"/>
                        <w:sz w:val="18"/>
                        <w:szCs w:val="18"/>
                        <w:lang w:val="en"/>
                        <w:b w:val="0"/>
                        <w:bCs w:val="0"/>
                        <w:i w:val="0"/>
                        <w:iCs w:val="0"/>
                        <w:u w:val="none"/>
                        <w:vertAlign w:val="baseline"/>
                        <w:rtl w:val="0"/>
                      </w:rPr>
                      <w:t xml:space="preserve">Dolnozemská cesta 1, 852 35 Bratislava, Slovenská republika</w:t>
                    </w:r>
                  </w:p>
                  <w:p w14:paraId="3CCD0A77" w14:textId="6A84AC77" w:rsidR="00A76AAD" w:rsidRPr="000D75E3" w:rsidRDefault="00A76AAD" w:rsidP="00A76AAD">
                    <w:pPr>
                      <w:spacing w:line="276" w:lineRule="auto"/>
                      <w:rPr>
                        <w:rFonts w:cs="Kanit"/>
                        <w:color w:val="1A3868"/>
                        <w:sz w:val="18"/>
                        <w:szCs w:val="18"/>
                      </w:rPr>
                      <w:bidi w:val="0"/>
                    </w:pPr>
                    <w:r>
                      <w:rPr>
                        <w:rFonts w:cs="Kanit"/>
                        <w:color w:val="1A3868"/>
                        <w:sz w:val="18"/>
                        <w:szCs w:val="18"/>
                        <w:lang w:val="en"/>
                        <w:b w:val="0"/>
                        <w:bCs w:val="0"/>
                        <w:i w:val="0"/>
                        <w:iCs w:val="0"/>
                        <w:u w:val="none"/>
                        <w:vertAlign w:val="baseline"/>
                        <w:rtl w:val="0"/>
                      </w:rPr>
                      <w:t xml:space="preserve">+421 2 6729 5316 • </w:t>
                    </w:r>
                    <w:hyperlink r:id="rId2" w:history="1">
                      <w:r>
                        <w:rPr>
                          <w:rStyle w:val="Hypertextovprepojenie"/>
                          <w:rFonts w:cs="Kanit"/>
                          <w:color w:val="1A3868"/>
                          <w:sz w:val="18"/>
                          <w:szCs w:val="18"/>
                          <w:lang w:val="en"/>
                          <w:b w:val="0"/>
                          <w:bCs w:val="0"/>
                          <w:i w:val="0"/>
                          <w:iCs w:val="0"/>
                          <w:u w:val="none"/>
                          <w:vertAlign w:val="baseline"/>
                          <w:rtl w:val="0"/>
                        </w:rPr>
                        <w:t xml:space="preserve">www.euba.sk</w:t>
                      </w:r>
                    </w:hyperlink>
                    <w:r>
                      <w:rPr>
                        <w:rFonts w:cs="Kanit"/>
                        <w:color w:val="1A3868"/>
                        <w:sz w:val="18"/>
                        <w:szCs w:val="18"/>
                        <w:lang w:val="en"/>
                        <w:b w:val="0"/>
                        <w:bCs w:val="0"/>
                        <w:i w:val="0"/>
                        <w:iCs w:val="0"/>
                        <w:u w:val="none"/>
                        <w:vertAlign w:val="baseline"/>
                        <w:rtl w:val="0"/>
                      </w:rPr>
                      <w:t xml:space="preserve"> • jana.svandova@euba.sk</w:t>
                    </w:r>
                  </w:p>
                  <w:p w14:paraId="1DED89D2" w14:textId="77777777" w:rsidR="00A76AAD" w:rsidRPr="000D75E3" w:rsidRDefault="00A76AAD" w:rsidP="006048AE">
                    <w:pPr>
                      <w:spacing w:line="276" w:lineRule="auto"/>
                      <w:rPr>
                        <w:rFonts w:cs="Kanit"/>
                        <w:color w:val="1A3868"/>
                        <w:sz w:val="18"/>
                        <w:szCs w:val="18"/>
                      </w:rPr>
                    </w:pPr>
                  </w:p>
                </w:txbxContent>
              </v:textbox>
            </v:shape>
          </w:pict>
        </mc:Fallback>
      </mc:AlternateContent>
    </w:r>
    <w:r>
      <w:rPr>
        <w:noProof/>
        <w:lang w:val="en"/>
      </w:rPr>
      <mc:AlternateContent>
        <mc:Choice Requires="wps">
          <w:drawing>
            <wp:anchor distT="0" distB="0" distL="114300" distR="114300" simplePos="0" relativeHeight="251662848" behindDoc="0" locked="0" layoutInCell="1" allowOverlap="1" wp14:anchorId="4D4826DA" wp14:editId="466F8FBA">
              <wp:simplePos x="0" y="0"/>
              <wp:positionH relativeFrom="column">
                <wp:posOffset>21590</wp:posOffset>
              </wp:positionH>
              <wp:positionV relativeFrom="paragraph">
                <wp:posOffset>6022</wp:posOffset>
              </wp:positionV>
              <wp:extent cx="314325" cy="314325"/>
              <wp:effectExtent l="0" t="0" r="3175" b="3175"/>
              <wp:wrapNone/>
              <wp:docPr id="246592476" name="Oval 2"/>
              <wp:cNvGraphicFramePr/>
              <a:graphic xmlns:a="http://schemas.openxmlformats.org/drawingml/2006/main">
                <a:graphicData uri="http://schemas.microsoft.com/office/word/2010/wordprocessingShape">
                  <wps:wsp>
                    <wps:cNvSpPr/>
                    <wps:spPr>
                      <a:xfrm>
                        <a:off x="0" y="0"/>
                        <a:ext cx="314325" cy="314325"/>
                      </a:xfrm>
                      <a:prstGeom prst="ellipse">
                        <a:avLst/>
                      </a:prstGeom>
                      <a:solidFill>
                        <a:srgbClr val="00ADB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18993B" id="Oval 2" o:spid="_x0000_s1026" style="position:absolute;margin-left:1.7pt;margin-top:.45pt;width:24.75pt;height:24.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" fillcolor="#00adbd" stroked="f" strokeweight="1.5pt">
              <v:stroke joinstyle="miter"/>
            </v:oval>
          </w:pict>
        </mc:Fallback>
      </mc:AlternateContent>
    </w:r>
  </w:p>
  <w:p w14:paraId="1485B77A" w14:textId="542E6707" w:rsidR="00733E5B" w:rsidRPr="00733E5B" w:rsidRDefault="00733E5B" w:rsidP="00733E5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8D68" w14:textId="0B791A01" w:rsidR="0058382A" w:rsidRDefault="006048AE">
    <w:pPr>
      <w:pStyle w:val="Pta"/>
    </w:pPr>
    <w:r>
      <w:rPr>
        <w:noProof/>
        <w:lang w:val="en"/>
      </w:rPr>
      <mc:AlternateContent>
        <mc:Choice Requires="wps">
          <w:drawing>
            <wp:anchor distT="0" distB="0" distL="114300" distR="114300" simplePos="0" relativeHeight="251659776" behindDoc="0" locked="0" layoutInCell="1" allowOverlap="1" wp14:anchorId="518DD6F9" wp14:editId="37B6A090">
              <wp:simplePos x="0" y="0"/>
              <wp:positionH relativeFrom="column">
                <wp:posOffset>21590</wp:posOffset>
              </wp:positionH>
              <wp:positionV relativeFrom="paragraph">
                <wp:posOffset>-156210</wp:posOffset>
              </wp:positionV>
              <wp:extent cx="314325" cy="314325"/>
              <wp:effectExtent l="0" t="0" r="3175" b="3175"/>
              <wp:wrapNone/>
              <wp:docPr id="127277381" name="Oval 2"/>
              <wp:cNvGraphicFramePr/>
              <a:graphic xmlns:a="http://schemas.openxmlformats.org/drawingml/2006/main">
                <a:graphicData uri="http://schemas.microsoft.com/office/word/2010/wordprocessingShape">
                  <wps:wsp>
                    <wps:cNvSpPr/>
                    <wps:spPr>
                      <a:xfrm>
                        <a:off x="0" y="0"/>
                        <a:ext cx="314325" cy="314325"/>
                      </a:xfrm>
                      <a:prstGeom prst="ellipse">
                        <a:avLst/>
                      </a:prstGeom>
                      <a:solidFill>
                        <a:srgbClr val="00ADB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C1624E" id="Oval 2" o:spid="_x0000_s1026" style="position:absolute;margin-left:1.7pt;margin-top:-12.3pt;width:24.75pt;height:2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" fillcolor="#00adbd" stroked="f" strokeweight="1.5pt">
              <v:stroke joinstyle="miter"/>
            </v:oval>
          </w:pict>
        </mc:Fallback>
      </mc:AlternateContent>
    </w:r>
    <w:r>
      <w:rPr>
        <w:noProof/>
        <w:lang w:val="en"/>
      </w:rPr>
      <mc:AlternateContent>
        <mc:Choice Requires="wps">
          <w:drawing>
            <wp:anchor distT="0" distB="0" distL="114300" distR="114300" simplePos="0" relativeHeight="251660800" behindDoc="0" locked="0" layoutInCell="1" allowOverlap="1" wp14:anchorId="7AF6BB6A" wp14:editId="11D1C671">
              <wp:simplePos x="0" y="0"/>
              <wp:positionH relativeFrom="column">
                <wp:posOffset>570230</wp:posOffset>
              </wp:positionH>
              <wp:positionV relativeFrom="paragraph">
                <wp:posOffset>-233564</wp:posOffset>
              </wp:positionV>
              <wp:extent cx="5388964" cy="479685"/>
              <wp:effectExtent l="0" t="0" r="0" b="3175"/>
              <wp:wrapNone/>
              <wp:docPr id="282914467" name="Text Box 3"/>
              <wp:cNvGraphicFramePr/>
              <a:graphic xmlns:a="http://schemas.openxmlformats.org/drawingml/2006/main">
                <a:graphicData uri="http://schemas.microsoft.com/office/word/2010/wordprocessingShape">
                  <wps:wsp>
                    <wps:cNvSpPr txBox="1"/>
                    <wps:spPr>
                      <a:xfrm>
                        <a:off x="0" y="0"/>
                        <a:ext cx="5388964" cy="479685"/>
                      </a:xfrm>
                      <a:prstGeom prst="rect">
                        <a:avLst/>
                      </a:prstGeom>
                      <a:solidFill>
                        <a:schemeClr val="lt1"/>
                      </a:solidFill>
                      <a:ln w="6350">
                        <a:noFill/>
                      </a:ln>
                    </wps:spPr>
                    <wps:txbx>
                      <w:txbxContent>
                        <w:p w14:paraId="2B4C5D58" w14:textId="77777777" w:rsidR="006048AE" w:rsidRPr="00D02F71" w:rsidRDefault="006048AE" w:rsidP="006048AE">
                          <w:pPr>
                            <w:spacing w:line="276" w:lineRule="auto"/>
                            <w:rPr>
                              <w:rFonts w:cs="Kanit"/>
                              <w:color w:val="1A3868"/>
                              <w:sz w:val="14"/>
                              <w:szCs w:val="14"/>
                            </w:rPr>
                          </w:pPr>
                          <w:r>
                            <w:rPr>
                              <w:rFonts w:cs="Kanit"/>
                              <w:color w:val="1A3868"/>
                              <w:sz w:val="14"/>
                              <w:szCs w:val="14"/>
                              <w:lang w:val="en"/>
                            </w:rPr>
                            <w:t xml:space="preserve">+421 2 6729 5364 • </w:t>
                          </w:r>
                          <w:hyperlink r:id="rId1" w:history="1">
                            <w:r>
                              <w:rPr>
                                <w:rStyle w:val="Hypertextovprepojenie"/>
                                <w:rFonts w:cs="Kanit"/>
                                <w:color w:val="1A3868"/>
                                <w:sz w:val="14"/>
                                <w:szCs w:val="14"/>
                                <w:u w:val="none"/>
                                <w:lang w:val="en"/>
                              </w:rPr>
                              <w:t>www.euba.sk</w:t>
                            </w:r>
                          </w:hyperlink>
                          <w:r>
                            <w:rPr>
                              <w:rFonts w:cs="Kanit"/>
                              <w:color w:val="1A3868"/>
                              <w:sz w:val="14"/>
                              <w:szCs w:val="14"/>
                              <w:lang w:val="en"/>
                            </w:rPr>
                            <w:t xml:space="preserve"> • sekretariat.rektora@euba.sk</w:t>
                          </w:r>
                        </w:p>
                        <w:p w14:paraId="02DCC6B1" w14:textId="790F7CAA" w:rsidR="006048AE" w:rsidRDefault="00D02F71" w:rsidP="001006B1">
                          <w:pPr>
                            <w:spacing w:line="276" w:lineRule="auto"/>
                            <w:rPr>
                              <w:rFonts w:cs="Kanit"/>
                              <w:color w:val="1A3868"/>
                              <w:sz w:val="14"/>
                              <w:szCs w:val="14"/>
                            </w:rPr>
                          </w:pPr>
                          <w:r>
                            <w:rPr>
                              <w:rFonts w:cs="Kanit"/>
                              <w:b/>
                              <w:bCs/>
                              <w:color w:val="1A3868"/>
                              <w:sz w:val="14"/>
                              <w:szCs w:val="14"/>
                              <w:lang w:val="en"/>
                            </w:rPr>
                            <w:t>The Rector’s Secretariat</w:t>
                          </w:r>
                          <w:r>
                            <w:rPr>
                              <w:rFonts w:cs="Kanit"/>
                              <w:color w:val="1A3868"/>
                              <w:sz w:val="14"/>
                              <w:szCs w:val="14"/>
                              <w:lang w:val="en"/>
                            </w:rPr>
                            <w:t xml:space="preserve"> • Dolnozemská cesta 1, 852 35 Bratislava, Slovenská republika</w:t>
                          </w:r>
                        </w:p>
                        <w:p w14:paraId="5D99CF43" w14:textId="045A3546" w:rsidR="0058382A" w:rsidRPr="00D02F71" w:rsidRDefault="0058382A" w:rsidP="001006B1">
                          <w:pPr>
                            <w:spacing w:line="276" w:lineRule="auto"/>
                            <w:rPr>
                              <w:rFonts w:cs="Kanit"/>
                              <w:color w:val="1A3868"/>
                              <w:sz w:val="14"/>
                              <w:szCs w:val="14"/>
                            </w:rPr>
                          </w:pPr>
                          <w:r>
                            <w:rPr>
                              <w:rFonts w:cs="Kanit"/>
                              <w:b/>
                              <w:bCs/>
                              <w:color w:val="1A3868"/>
                              <w:sz w:val="14"/>
                              <w:szCs w:val="14"/>
                              <w:lang w:val="en"/>
                            </w:rPr>
                            <w:t>BRATISLAVA UNIVERSITY OF ECONOMICS AND BUSINESS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F6BB6A" id="_x0000_t202" coordsize="21600,21600" o:spt="202" path="m,l,21600r21600,l21600,xe">
              <v:stroke joinstyle="miter"/>
              <v:path gradientshapeok="t" o:connecttype="rect"/>
            </v:shapetype>
            <v:shape id="_x0000_s1027" type="#_x0000_t202" style="position:absolute;margin-left:44.9pt;margin-top:-18.4pt;width:424.35pt;height:3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" fillcolor="white [3201]" stroked="f" strokeweight=".5pt">
              <v:textbox>
                <w:txbxContent>
                  <w:p w14:paraId="2B4C5D58" w14:textId="77777777" w:rsidR="006048AE" w:rsidRPr="00D02F71" w:rsidRDefault="006048AE" w:rsidP="006048AE">
                    <w:pPr>
                      <w:spacing w:line="276" w:lineRule="auto"/>
                      <w:rPr>
                        <w:rFonts w:cs="Kanit"/>
                        <w:color w:val="1A3868"/>
                        <w:sz w:val="14"/>
                        <w:szCs w:val="14"/>
                      </w:rPr>
                      <w:bidi w:val="0"/>
                    </w:pPr>
                    <w:r>
                      <w:rPr>
                        <w:rFonts w:cs="Kanit"/>
                        <w:color w:val="1A3868"/>
                        <w:sz w:val="14"/>
                        <w:szCs w:val="14"/>
                        <w:lang w:val="en"/>
                        <w:b w:val="0"/>
                        <w:bCs w:val="0"/>
                        <w:i w:val="0"/>
                        <w:iCs w:val="0"/>
                        <w:u w:val="none"/>
                        <w:vertAlign w:val="baseline"/>
                        <w:rtl w:val="0"/>
                      </w:rPr>
                      <w:t xml:space="preserve">+421 2 6729 5364 • </w:t>
                    </w:r>
                    <w:hyperlink r:id="rId2" w:history="1">
                      <w:r>
                        <w:rPr>
                          <w:rStyle w:val="Hypertextovprepojenie"/>
                          <w:rFonts w:cs="Kanit"/>
                          <w:color w:val="1A3868"/>
                          <w:sz w:val="14"/>
                          <w:szCs w:val="14"/>
                          <w:lang w:val="en"/>
                          <w:b w:val="0"/>
                          <w:bCs w:val="0"/>
                          <w:i w:val="0"/>
                          <w:iCs w:val="0"/>
                          <w:u w:val="none"/>
                          <w:vertAlign w:val="baseline"/>
                          <w:rtl w:val="0"/>
                        </w:rPr>
                        <w:t xml:space="preserve">www.euba.sk</w:t>
                      </w:r>
                    </w:hyperlink>
                    <w:r>
                      <w:rPr>
                        <w:rFonts w:cs="Kanit"/>
                        <w:color w:val="1A3868"/>
                        <w:sz w:val="14"/>
                        <w:szCs w:val="14"/>
                        <w:lang w:val="en"/>
                        <w:b w:val="0"/>
                        <w:bCs w:val="0"/>
                        <w:i w:val="0"/>
                        <w:iCs w:val="0"/>
                        <w:u w:val="none"/>
                        <w:vertAlign w:val="baseline"/>
                        <w:rtl w:val="0"/>
                      </w:rPr>
                      <w:t xml:space="preserve"> • sekretariat.rektora@euba.sk</w:t>
                    </w:r>
                  </w:p>
                  <w:p w14:paraId="02DCC6B1" w14:textId="790F7CAA" w:rsidR="006048AE" w:rsidRDefault="00D02F71" w:rsidP="001006B1">
                    <w:pPr>
                      <w:spacing w:line="276" w:lineRule="auto"/>
                      <w:rPr>
                        <w:rFonts w:cs="Kanit"/>
                        <w:color w:val="1A3868"/>
                        <w:sz w:val="14"/>
                        <w:szCs w:val="14"/>
                      </w:rPr>
                      <w:bidi w:val="0"/>
                    </w:pPr>
                    <w:r>
                      <w:rPr>
                        <w:rFonts w:cs="Kanit"/>
                        <w:color w:val="1A3868"/>
                        <w:sz w:val="14"/>
                        <w:szCs w:val="14"/>
                        <w:lang w:val="en"/>
                        <w:b w:val="1"/>
                        <w:bCs w:val="1"/>
                        <w:i w:val="0"/>
                        <w:iCs w:val="0"/>
                        <w:u w:val="none"/>
                        <w:vertAlign w:val="baseline"/>
                        <w:rtl w:val="0"/>
                      </w:rPr>
                      <w:t xml:space="preserve">The Rector’s Secretariat</w:t>
                    </w:r>
                    <w:r>
                      <w:rPr>
                        <w:rFonts w:cs="Kanit"/>
                        <w:color w:val="1A3868"/>
                        <w:sz w:val="14"/>
                        <w:szCs w:val="14"/>
                        <w:lang w:val="en"/>
                        <w:b w:val="0"/>
                        <w:bCs w:val="0"/>
                        <w:i w:val="0"/>
                        <w:iCs w:val="0"/>
                        <w:u w:val="none"/>
                        <w:vertAlign w:val="baseline"/>
                        <w:rtl w:val="0"/>
                      </w:rPr>
                      <w:t xml:space="preserve"> • Dolnozemská cesta 1, 852 35 Bratislava, Slovenská republika</w:t>
                    </w:r>
                  </w:p>
                  <w:p w14:paraId="5D99CF43" w14:textId="045A3546" w:rsidR="0058382A" w:rsidRPr="00D02F71" w:rsidRDefault="0058382A" w:rsidP="001006B1">
                    <w:pPr>
                      <w:spacing w:line="276" w:lineRule="auto"/>
                      <w:rPr>
                        <w:rFonts w:cs="Kanit"/>
                        <w:color w:val="1A3868"/>
                        <w:sz w:val="14"/>
                        <w:szCs w:val="14"/>
                      </w:rPr>
                      <w:bidi w:val="0"/>
                    </w:pPr>
                    <w:r>
                      <w:rPr>
                        <w:rFonts w:cs="Kanit"/>
                        <w:color w:val="1A3868"/>
                        <w:sz w:val="14"/>
                        <w:szCs w:val="14"/>
                        <w:lang w:val="en"/>
                        <w:b w:val="1"/>
                        <w:bCs w:val="1"/>
                        <w:i w:val="0"/>
                        <w:iCs w:val="0"/>
                        <w:u w:val="none"/>
                        <w:vertAlign w:val="baseline"/>
                        <w:rtl w:val="0"/>
                      </w:rPr>
                      <w:t xml:space="preserve">Bratislava University of Economics and Business</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83E9F" w14:textId="77777777" w:rsidR="002E2D35" w:rsidRDefault="002E2D35" w:rsidP="002842DF">
      <w:r>
        <w:separator/>
      </w:r>
    </w:p>
  </w:footnote>
  <w:footnote w:type="continuationSeparator" w:id="0">
    <w:p w14:paraId="245F282A" w14:textId="77777777" w:rsidR="002E2D35" w:rsidRDefault="002E2D35" w:rsidP="002842DF">
      <w:r>
        <w:continuationSeparator/>
      </w:r>
    </w:p>
  </w:footnote>
  <w:footnote w:id="1">
    <w:p w14:paraId="753C5721" w14:textId="1923BDD9" w:rsidR="0003358C" w:rsidRDefault="0003358C">
      <w:pPr>
        <w:pStyle w:val="Textpoznmkypodiarou"/>
      </w:pPr>
      <w:r>
        <w:rPr>
          <w:rStyle w:val="Odkaznapoznmkupodiarou"/>
          <w:lang w:val="en"/>
        </w:rPr>
        <w:footnoteRef/>
      </w:r>
      <w:r>
        <w:rPr>
          <w:lang w:val="en"/>
        </w:rPr>
        <w:t xml:space="preserve"> Cross out any that </w:t>
      </w:r>
      <w:proofErr w:type="gramStart"/>
      <w:r>
        <w:rPr>
          <w:lang w:val="en"/>
        </w:rPr>
        <w:t>do</w:t>
      </w:r>
      <w:proofErr w:type="gramEnd"/>
      <w:r>
        <w:rPr>
          <w:lang w:val="en"/>
        </w:rPr>
        <w:t xml:space="preserve"> not apply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16E13" w14:textId="6CE9DC0E" w:rsidR="008F5A7A" w:rsidRDefault="008F5A7A">
    <w:pPr>
      <w:pStyle w:val="Hlavika"/>
    </w:pPr>
    <w:r>
      <w:rPr>
        <w:noProof/>
        <w:lang w:val="en"/>
      </w:rPr>
      <w:drawing>
        <wp:anchor distT="0" distB="0" distL="114300" distR="114300" simplePos="0" relativeHeight="251665920" behindDoc="0" locked="0" layoutInCell="1" allowOverlap="1" wp14:anchorId="0E53B3E6" wp14:editId="1787B121">
          <wp:simplePos x="0" y="0"/>
          <wp:positionH relativeFrom="column">
            <wp:posOffset>-321883</wp:posOffset>
          </wp:positionH>
          <wp:positionV relativeFrom="paragraph">
            <wp:posOffset>-295357</wp:posOffset>
          </wp:positionV>
          <wp:extent cx="2075813" cy="1000042"/>
          <wp:effectExtent l="0" t="0" r="0" b="0"/>
          <wp:wrapNone/>
          <wp:docPr id="1713796697" name="Obrázo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3796697" name="Obrázok 2"/>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2075813" cy="100004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
      </w:rPr>
      <w:drawing>
        <wp:anchor distT="0" distB="0" distL="114300" distR="114300" simplePos="0" relativeHeight="251666944" behindDoc="0" locked="0" layoutInCell="1" allowOverlap="1" wp14:anchorId="11ADE2E3" wp14:editId="2AE76CEF">
          <wp:simplePos x="0" y="0"/>
          <wp:positionH relativeFrom="column">
            <wp:posOffset>4838085</wp:posOffset>
          </wp:positionH>
          <wp:positionV relativeFrom="paragraph">
            <wp:posOffset>-90457</wp:posOffset>
          </wp:positionV>
          <wp:extent cx="1247717" cy="540000"/>
          <wp:effectExtent l="0" t="0" r="0" b="0"/>
          <wp:wrapNone/>
          <wp:docPr id="14637400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6126" name="Graphic 68016126"/>
                  <pic:cNvPicPr/>
                </pic:nvPicPr>
                <pic:blipFill>
                  <a:blip r:embed="rId2">
                    <a:extLst>
                      <a:ext uri="{96DAC541-7B7A-43D3-8B79-37D633B846F1}">
                        <asvg:svgBlip xmlns:asvg="http://schemas.microsoft.com/office/drawing/2016/SVG/main" r:embed="rId3"/>
                      </a:ext>
                    </a:extLst>
                  </a:blip>
                  <a:stretch>
                    <a:fillRect/>
                  </a:stretch>
                </pic:blipFill>
                <pic:spPr>
                  <a:xfrm>
                    <a:off x="0" y="0"/>
                    <a:ext cx="1247717" cy="54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B0DC" w14:textId="60D8EE7D" w:rsidR="00F82368" w:rsidRDefault="006048AE" w:rsidP="0019388D">
    <w:pPr>
      <w:tabs>
        <w:tab w:val="center" w:pos="4536"/>
        <w:tab w:val="right" w:pos="9072"/>
      </w:tabs>
    </w:pPr>
    <w:r>
      <w:rPr>
        <w:noProof/>
        <w:lang w:val="en"/>
      </w:rPr>
      <w:drawing>
        <wp:anchor distT="0" distB="0" distL="114300" distR="114300" simplePos="0" relativeHeight="251657728" behindDoc="0" locked="0" layoutInCell="1" allowOverlap="1" wp14:anchorId="59C510AC" wp14:editId="42354B29">
          <wp:simplePos x="0" y="0"/>
          <wp:positionH relativeFrom="column">
            <wp:posOffset>-304800</wp:posOffset>
          </wp:positionH>
          <wp:positionV relativeFrom="paragraph">
            <wp:posOffset>-497205</wp:posOffset>
          </wp:positionV>
          <wp:extent cx="2075815" cy="1383665"/>
          <wp:effectExtent l="0" t="0" r="0" b="635"/>
          <wp:wrapNone/>
          <wp:docPr id="1166927500" name="Obrázo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Obrázok 2"/>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2075815" cy="1383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
      </w:rPr>
      <w:drawing>
        <wp:anchor distT="0" distB="0" distL="114300" distR="114300" simplePos="0" relativeHeight="251658752" behindDoc="0" locked="0" layoutInCell="1" allowOverlap="1" wp14:anchorId="5EBD36E3" wp14:editId="6E81D0B2">
          <wp:simplePos x="0" y="0"/>
          <wp:positionH relativeFrom="column">
            <wp:posOffset>4857750</wp:posOffset>
          </wp:positionH>
          <wp:positionV relativeFrom="paragraph">
            <wp:posOffset>-100947</wp:posOffset>
          </wp:positionV>
          <wp:extent cx="1247717" cy="540000"/>
          <wp:effectExtent l="0" t="0" r="0" b="0"/>
          <wp:wrapNone/>
          <wp:docPr id="5414321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6126" name="Graphic 68016126"/>
                  <pic:cNvPicPr/>
                </pic:nvPicPr>
                <pic:blipFill>
                  <a:blip r:embed="rId2">
                    <a:extLst>
                      <a:ext uri="{96DAC541-7B7A-43D3-8B79-37D633B846F1}">
                        <asvg:svgBlip xmlns:asvg="http://schemas.microsoft.com/office/drawing/2016/SVG/main" r:embed="rId3"/>
                      </a:ext>
                    </a:extLst>
                  </a:blip>
                  <a:stretch>
                    <a:fillRect/>
                  </a:stretch>
                </pic:blipFill>
                <pic:spPr>
                  <a:xfrm>
                    <a:off x="0" y="0"/>
                    <a:ext cx="1247717"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387C"/>
    <w:multiLevelType w:val="hybridMultilevel"/>
    <w:tmpl w:val="9FD2EC7C"/>
    <w:lvl w:ilvl="0" w:tplc="DE249522">
      <w:numFmt w:val="bullet"/>
      <w:lvlText w:val="–"/>
      <w:lvlJc w:val="left"/>
      <w:pPr>
        <w:tabs>
          <w:tab w:val="num" w:pos="1560"/>
        </w:tabs>
        <w:ind w:left="1560" w:hanging="360"/>
      </w:pPr>
      <w:rPr>
        <w:rFonts w:ascii="Times New Roman" w:eastAsia="Times New Roman" w:hAnsi="Times New Roman" w:cs="Times New Roman" w:hint="default"/>
      </w:rPr>
    </w:lvl>
    <w:lvl w:ilvl="1" w:tplc="04050003" w:tentative="1">
      <w:start w:val="1"/>
      <w:numFmt w:val="bullet"/>
      <w:lvlText w:val="o"/>
      <w:lvlJc w:val="left"/>
      <w:pPr>
        <w:tabs>
          <w:tab w:val="num" w:pos="2280"/>
        </w:tabs>
        <w:ind w:left="2280" w:hanging="360"/>
      </w:pPr>
      <w:rPr>
        <w:rFonts w:ascii="Courier New" w:hAnsi="Courier New" w:hint="default"/>
      </w:rPr>
    </w:lvl>
    <w:lvl w:ilvl="2" w:tplc="04050005" w:tentative="1">
      <w:start w:val="1"/>
      <w:numFmt w:val="bullet"/>
      <w:lvlText w:val=""/>
      <w:lvlJc w:val="left"/>
      <w:pPr>
        <w:tabs>
          <w:tab w:val="num" w:pos="3000"/>
        </w:tabs>
        <w:ind w:left="3000" w:hanging="360"/>
      </w:pPr>
      <w:rPr>
        <w:rFonts w:ascii="Wingdings" w:hAnsi="Wingdings" w:hint="default"/>
      </w:rPr>
    </w:lvl>
    <w:lvl w:ilvl="3" w:tplc="04050001" w:tentative="1">
      <w:start w:val="1"/>
      <w:numFmt w:val="bullet"/>
      <w:lvlText w:val=""/>
      <w:lvlJc w:val="left"/>
      <w:pPr>
        <w:tabs>
          <w:tab w:val="num" w:pos="3720"/>
        </w:tabs>
        <w:ind w:left="3720" w:hanging="360"/>
      </w:pPr>
      <w:rPr>
        <w:rFonts w:ascii="Symbol" w:hAnsi="Symbol" w:hint="default"/>
      </w:rPr>
    </w:lvl>
    <w:lvl w:ilvl="4" w:tplc="04050003" w:tentative="1">
      <w:start w:val="1"/>
      <w:numFmt w:val="bullet"/>
      <w:lvlText w:val="o"/>
      <w:lvlJc w:val="left"/>
      <w:pPr>
        <w:tabs>
          <w:tab w:val="num" w:pos="4440"/>
        </w:tabs>
        <w:ind w:left="4440" w:hanging="360"/>
      </w:pPr>
      <w:rPr>
        <w:rFonts w:ascii="Courier New" w:hAnsi="Courier New" w:hint="default"/>
      </w:rPr>
    </w:lvl>
    <w:lvl w:ilvl="5" w:tplc="04050005" w:tentative="1">
      <w:start w:val="1"/>
      <w:numFmt w:val="bullet"/>
      <w:lvlText w:val=""/>
      <w:lvlJc w:val="left"/>
      <w:pPr>
        <w:tabs>
          <w:tab w:val="num" w:pos="5160"/>
        </w:tabs>
        <w:ind w:left="5160" w:hanging="360"/>
      </w:pPr>
      <w:rPr>
        <w:rFonts w:ascii="Wingdings" w:hAnsi="Wingdings" w:hint="default"/>
      </w:rPr>
    </w:lvl>
    <w:lvl w:ilvl="6" w:tplc="04050001" w:tentative="1">
      <w:start w:val="1"/>
      <w:numFmt w:val="bullet"/>
      <w:lvlText w:val=""/>
      <w:lvlJc w:val="left"/>
      <w:pPr>
        <w:tabs>
          <w:tab w:val="num" w:pos="5880"/>
        </w:tabs>
        <w:ind w:left="5880" w:hanging="360"/>
      </w:pPr>
      <w:rPr>
        <w:rFonts w:ascii="Symbol" w:hAnsi="Symbol" w:hint="default"/>
      </w:rPr>
    </w:lvl>
    <w:lvl w:ilvl="7" w:tplc="04050003" w:tentative="1">
      <w:start w:val="1"/>
      <w:numFmt w:val="bullet"/>
      <w:lvlText w:val="o"/>
      <w:lvlJc w:val="left"/>
      <w:pPr>
        <w:tabs>
          <w:tab w:val="num" w:pos="6600"/>
        </w:tabs>
        <w:ind w:left="6600" w:hanging="360"/>
      </w:pPr>
      <w:rPr>
        <w:rFonts w:ascii="Courier New" w:hAnsi="Courier New" w:hint="default"/>
      </w:rPr>
    </w:lvl>
    <w:lvl w:ilvl="8" w:tplc="04050005" w:tentative="1">
      <w:start w:val="1"/>
      <w:numFmt w:val="bullet"/>
      <w:lvlText w:val=""/>
      <w:lvlJc w:val="left"/>
      <w:pPr>
        <w:tabs>
          <w:tab w:val="num" w:pos="7320"/>
        </w:tabs>
        <w:ind w:left="7320" w:hanging="360"/>
      </w:pPr>
      <w:rPr>
        <w:rFonts w:ascii="Wingdings" w:hAnsi="Wingdings" w:hint="default"/>
      </w:rPr>
    </w:lvl>
  </w:abstractNum>
  <w:abstractNum w:abstractNumId="1" w15:restartNumberingAfterBreak="0">
    <w:nsid w:val="23263467"/>
    <w:multiLevelType w:val="singleLevel"/>
    <w:tmpl w:val="04050017"/>
    <w:lvl w:ilvl="0">
      <w:start w:val="1"/>
      <w:numFmt w:val="lowerLetter"/>
      <w:lvlText w:val="%1)"/>
      <w:lvlJc w:val="left"/>
      <w:pPr>
        <w:tabs>
          <w:tab w:val="num" w:pos="360"/>
        </w:tabs>
        <w:ind w:left="360" w:hanging="360"/>
      </w:pPr>
      <w:rPr>
        <w:rFonts w:hint="default"/>
      </w:rPr>
    </w:lvl>
  </w:abstractNum>
  <w:abstractNum w:abstractNumId="2" w15:restartNumberingAfterBreak="0">
    <w:nsid w:val="2F4230C8"/>
    <w:multiLevelType w:val="hybridMultilevel"/>
    <w:tmpl w:val="2B7A5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2C66F9"/>
    <w:multiLevelType w:val="singleLevel"/>
    <w:tmpl w:val="759C632A"/>
    <w:lvl w:ilvl="0">
      <w:numFmt w:val="bullet"/>
      <w:lvlText w:val="-"/>
      <w:lvlJc w:val="left"/>
      <w:pPr>
        <w:tabs>
          <w:tab w:val="num" w:pos="1380"/>
        </w:tabs>
        <w:ind w:left="1380" w:hanging="360"/>
      </w:pPr>
      <w:rPr>
        <w:rFonts w:hint="default"/>
      </w:rPr>
    </w:lvl>
  </w:abstractNum>
  <w:abstractNum w:abstractNumId="4" w15:restartNumberingAfterBreak="0">
    <w:nsid w:val="54FF0BF2"/>
    <w:multiLevelType w:val="hybridMultilevel"/>
    <w:tmpl w:val="7BFA95B4"/>
    <w:lvl w:ilvl="0" w:tplc="DCF8C90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92A5662"/>
    <w:multiLevelType w:val="hybridMultilevel"/>
    <w:tmpl w:val="70B2F7B2"/>
    <w:lvl w:ilvl="0" w:tplc="6220F526">
      <w:numFmt w:val="bullet"/>
      <w:lvlText w:val="–"/>
      <w:lvlJc w:val="left"/>
      <w:pPr>
        <w:tabs>
          <w:tab w:val="num" w:pos="1560"/>
        </w:tabs>
        <w:ind w:left="1560" w:hanging="360"/>
      </w:pPr>
      <w:rPr>
        <w:rFonts w:ascii="Times New Roman" w:eastAsia="Times New Roman" w:hAnsi="Times New Roman" w:cs="Times New Roman" w:hint="default"/>
      </w:rPr>
    </w:lvl>
    <w:lvl w:ilvl="1" w:tplc="04050003" w:tentative="1">
      <w:start w:val="1"/>
      <w:numFmt w:val="bullet"/>
      <w:lvlText w:val="o"/>
      <w:lvlJc w:val="left"/>
      <w:pPr>
        <w:tabs>
          <w:tab w:val="num" w:pos="2280"/>
        </w:tabs>
        <w:ind w:left="2280" w:hanging="360"/>
      </w:pPr>
      <w:rPr>
        <w:rFonts w:ascii="Courier New" w:hAnsi="Courier New" w:hint="default"/>
      </w:rPr>
    </w:lvl>
    <w:lvl w:ilvl="2" w:tplc="04050005" w:tentative="1">
      <w:start w:val="1"/>
      <w:numFmt w:val="bullet"/>
      <w:lvlText w:val=""/>
      <w:lvlJc w:val="left"/>
      <w:pPr>
        <w:tabs>
          <w:tab w:val="num" w:pos="3000"/>
        </w:tabs>
        <w:ind w:left="3000" w:hanging="360"/>
      </w:pPr>
      <w:rPr>
        <w:rFonts w:ascii="Wingdings" w:hAnsi="Wingdings" w:hint="default"/>
      </w:rPr>
    </w:lvl>
    <w:lvl w:ilvl="3" w:tplc="04050001" w:tentative="1">
      <w:start w:val="1"/>
      <w:numFmt w:val="bullet"/>
      <w:lvlText w:val=""/>
      <w:lvlJc w:val="left"/>
      <w:pPr>
        <w:tabs>
          <w:tab w:val="num" w:pos="3720"/>
        </w:tabs>
        <w:ind w:left="3720" w:hanging="360"/>
      </w:pPr>
      <w:rPr>
        <w:rFonts w:ascii="Symbol" w:hAnsi="Symbol" w:hint="default"/>
      </w:rPr>
    </w:lvl>
    <w:lvl w:ilvl="4" w:tplc="04050003" w:tentative="1">
      <w:start w:val="1"/>
      <w:numFmt w:val="bullet"/>
      <w:lvlText w:val="o"/>
      <w:lvlJc w:val="left"/>
      <w:pPr>
        <w:tabs>
          <w:tab w:val="num" w:pos="4440"/>
        </w:tabs>
        <w:ind w:left="4440" w:hanging="360"/>
      </w:pPr>
      <w:rPr>
        <w:rFonts w:ascii="Courier New" w:hAnsi="Courier New" w:hint="default"/>
      </w:rPr>
    </w:lvl>
    <w:lvl w:ilvl="5" w:tplc="04050005" w:tentative="1">
      <w:start w:val="1"/>
      <w:numFmt w:val="bullet"/>
      <w:lvlText w:val=""/>
      <w:lvlJc w:val="left"/>
      <w:pPr>
        <w:tabs>
          <w:tab w:val="num" w:pos="5160"/>
        </w:tabs>
        <w:ind w:left="5160" w:hanging="360"/>
      </w:pPr>
      <w:rPr>
        <w:rFonts w:ascii="Wingdings" w:hAnsi="Wingdings" w:hint="default"/>
      </w:rPr>
    </w:lvl>
    <w:lvl w:ilvl="6" w:tplc="04050001" w:tentative="1">
      <w:start w:val="1"/>
      <w:numFmt w:val="bullet"/>
      <w:lvlText w:val=""/>
      <w:lvlJc w:val="left"/>
      <w:pPr>
        <w:tabs>
          <w:tab w:val="num" w:pos="5880"/>
        </w:tabs>
        <w:ind w:left="5880" w:hanging="360"/>
      </w:pPr>
      <w:rPr>
        <w:rFonts w:ascii="Symbol" w:hAnsi="Symbol" w:hint="default"/>
      </w:rPr>
    </w:lvl>
    <w:lvl w:ilvl="7" w:tplc="04050003" w:tentative="1">
      <w:start w:val="1"/>
      <w:numFmt w:val="bullet"/>
      <w:lvlText w:val="o"/>
      <w:lvlJc w:val="left"/>
      <w:pPr>
        <w:tabs>
          <w:tab w:val="num" w:pos="6600"/>
        </w:tabs>
        <w:ind w:left="6600" w:hanging="360"/>
      </w:pPr>
      <w:rPr>
        <w:rFonts w:ascii="Courier New" w:hAnsi="Courier New" w:hint="default"/>
      </w:rPr>
    </w:lvl>
    <w:lvl w:ilvl="8" w:tplc="04050005" w:tentative="1">
      <w:start w:val="1"/>
      <w:numFmt w:val="bullet"/>
      <w:lvlText w:val=""/>
      <w:lvlJc w:val="left"/>
      <w:pPr>
        <w:tabs>
          <w:tab w:val="num" w:pos="7320"/>
        </w:tabs>
        <w:ind w:left="7320" w:hanging="360"/>
      </w:pPr>
      <w:rPr>
        <w:rFonts w:ascii="Wingdings" w:hAnsi="Wingdings" w:hint="default"/>
      </w:rPr>
    </w:lvl>
  </w:abstractNum>
  <w:abstractNum w:abstractNumId="6" w15:restartNumberingAfterBreak="0">
    <w:nsid w:val="69163B17"/>
    <w:multiLevelType w:val="singleLevel"/>
    <w:tmpl w:val="2820C604"/>
    <w:lvl w:ilvl="0">
      <w:numFmt w:val="bullet"/>
      <w:lvlText w:val="-"/>
      <w:lvlJc w:val="left"/>
      <w:pPr>
        <w:tabs>
          <w:tab w:val="num" w:pos="1440"/>
        </w:tabs>
        <w:ind w:left="1440" w:hanging="360"/>
      </w:pPr>
      <w:rPr>
        <w:rFonts w:hint="default"/>
      </w:rPr>
    </w:lvl>
  </w:abstractNum>
  <w:abstractNum w:abstractNumId="7" w15:restartNumberingAfterBreak="0">
    <w:nsid w:val="70CD46C1"/>
    <w:multiLevelType w:val="hybridMultilevel"/>
    <w:tmpl w:val="33FA6AD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209033086">
    <w:abstractNumId w:val="6"/>
  </w:num>
  <w:num w:numId="2" w16cid:durableId="1703482063">
    <w:abstractNumId w:val="3"/>
  </w:num>
  <w:num w:numId="3" w16cid:durableId="880245202">
    <w:abstractNumId w:val="1"/>
  </w:num>
  <w:num w:numId="4" w16cid:durableId="1150948932">
    <w:abstractNumId w:val="5"/>
  </w:num>
  <w:num w:numId="5" w16cid:durableId="1399135722">
    <w:abstractNumId w:val="0"/>
  </w:num>
  <w:num w:numId="6" w16cid:durableId="1475218360">
    <w:abstractNumId w:val="4"/>
  </w:num>
  <w:num w:numId="7" w16cid:durableId="942299956">
    <w:abstractNumId w:val="2"/>
  </w:num>
  <w:num w:numId="8" w16cid:durableId="16462787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866"/>
    <w:rsid w:val="0000030D"/>
    <w:rsid w:val="000056C9"/>
    <w:rsid w:val="0003358C"/>
    <w:rsid w:val="00063445"/>
    <w:rsid w:val="00082249"/>
    <w:rsid w:val="0008516D"/>
    <w:rsid w:val="000863D1"/>
    <w:rsid w:val="000A2830"/>
    <w:rsid w:val="000A3231"/>
    <w:rsid w:val="000B7367"/>
    <w:rsid w:val="000D1D09"/>
    <w:rsid w:val="000D75E3"/>
    <w:rsid w:val="001006B1"/>
    <w:rsid w:val="0012156B"/>
    <w:rsid w:val="00137390"/>
    <w:rsid w:val="00162A95"/>
    <w:rsid w:val="001706CD"/>
    <w:rsid w:val="00184C51"/>
    <w:rsid w:val="0019388D"/>
    <w:rsid w:val="00196262"/>
    <w:rsid w:val="001A2796"/>
    <w:rsid w:val="001B5E26"/>
    <w:rsid w:val="001B783A"/>
    <w:rsid w:val="001E5A9A"/>
    <w:rsid w:val="00204474"/>
    <w:rsid w:val="00217749"/>
    <w:rsid w:val="00235923"/>
    <w:rsid w:val="0026787E"/>
    <w:rsid w:val="002842DF"/>
    <w:rsid w:val="002934F2"/>
    <w:rsid w:val="002D0896"/>
    <w:rsid w:val="002E2D35"/>
    <w:rsid w:val="003060F7"/>
    <w:rsid w:val="0033299B"/>
    <w:rsid w:val="00333DAD"/>
    <w:rsid w:val="003425ED"/>
    <w:rsid w:val="00354D4D"/>
    <w:rsid w:val="003A358C"/>
    <w:rsid w:val="003C6C57"/>
    <w:rsid w:val="003E357C"/>
    <w:rsid w:val="003F3074"/>
    <w:rsid w:val="003F5E3C"/>
    <w:rsid w:val="00407749"/>
    <w:rsid w:val="0042381A"/>
    <w:rsid w:val="00451352"/>
    <w:rsid w:val="00487498"/>
    <w:rsid w:val="00487AEB"/>
    <w:rsid w:val="004A6473"/>
    <w:rsid w:val="00505676"/>
    <w:rsid w:val="00507F10"/>
    <w:rsid w:val="005306F6"/>
    <w:rsid w:val="00565332"/>
    <w:rsid w:val="0058382A"/>
    <w:rsid w:val="005926A4"/>
    <w:rsid w:val="005A5E43"/>
    <w:rsid w:val="005A6165"/>
    <w:rsid w:val="005D7E86"/>
    <w:rsid w:val="005E40B1"/>
    <w:rsid w:val="006048AE"/>
    <w:rsid w:val="00605E8E"/>
    <w:rsid w:val="00624C9D"/>
    <w:rsid w:val="00630109"/>
    <w:rsid w:val="00636411"/>
    <w:rsid w:val="00681DDF"/>
    <w:rsid w:val="006A0868"/>
    <w:rsid w:val="006A5FC9"/>
    <w:rsid w:val="006B563B"/>
    <w:rsid w:val="006E5724"/>
    <w:rsid w:val="006E7D1A"/>
    <w:rsid w:val="00712D50"/>
    <w:rsid w:val="00733E5B"/>
    <w:rsid w:val="00736B54"/>
    <w:rsid w:val="00747B94"/>
    <w:rsid w:val="00755208"/>
    <w:rsid w:val="00796A0D"/>
    <w:rsid w:val="007B3965"/>
    <w:rsid w:val="007D1E05"/>
    <w:rsid w:val="007F7A46"/>
    <w:rsid w:val="008116BF"/>
    <w:rsid w:val="00852536"/>
    <w:rsid w:val="008A4847"/>
    <w:rsid w:val="008A7B47"/>
    <w:rsid w:val="008B3724"/>
    <w:rsid w:val="008D4DA6"/>
    <w:rsid w:val="008D6355"/>
    <w:rsid w:val="008F5A7A"/>
    <w:rsid w:val="009417FE"/>
    <w:rsid w:val="00946EB5"/>
    <w:rsid w:val="00965C32"/>
    <w:rsid w:val="00973ABB"/>
    <w:rsid w:val="0099100F"/>
    <w:rsid w:val="009959F2"/>
    <w:rsid w:val="009C1703"/>
    <w:rsid w:val="009E24EA"/>
    <w:rsid w:val="009F0866"/>
    <w:rsid w:val="009F4E97"/>
    <w:rsid w:val="009F5002"/>
    <w:rsid w:val="00A02037"/>
    <w:rsid w:val="00A24291"/>
    <w:rsid w:val="00A3184B"/>
    <w:rsid w:val="00A35A85"/>
    <w:rsid w:val="00A76AAD"/>
    <w:rsid w:val="00A76F69"/>
    <w:rsid w:val="00A77427"/>
    <w:rsid w:val="00AA3703"/>
    <w:rsid w:val="00AB601F"/>
    <w:rsid w:val="00AC0B40"/>
    <w:rsid w:val="00AD2A2B"/>
    <w:rsid w:val="00AE4C01"/>
    <w:rsid w:val="00AE56BD"/>
    <w:rsid w:val="00AF32B7"/>
    <w:rsid w:val="00B013A3"/>
    <w:rsid w:val="00B34F4C"/>
    <w:rsid w:val="00B76B78"/>
    <w:rsid w:val="00B76FF0"/>
    <w:rsid w:val="00B77F4E"/>
    <w:rsid w:val="00B8210C"/>
    <w:rsid w:val="00B96D79"/>
    <w:rsid w:val="00BC7EA7"/>
    <w:rsid w:val="00BD158D"/>
    <w:rsid w:val="00BD60B0"/>
    <w:rsid w:val="00BD6161"/>
    <w:rsid w:val="00C03C0B"/>
    <w:rsid w:val="00C23423"/>
    <w:rsid w:val="00C40D82"/>
    <w:rsid w:val="00C735AF"/>
    <w:rsid w:val="00C77BD3"/>
    <w:rsid w:val="00C874BA"/>
    <w:rsid w:val="00C96057"/>
    <w:rsid w:val="00CD2B78"/>
    <w:rsid w:val="00CE6845"/>
    <w:rsid w:val="00D02F71"/>
    <w:rsid w:val="00D11A2E"/>
    <w:rsid w:val="00D35C3D"/>
    <w:rsid w:val="00D36790"/>
    <w:rsid w:val="00D60648"/>
    <w:rsid w:val="00D745DF"/>
    <w:rsid w:val="00D753CE"/>
    <w:rsid w:val="00D760C0"/>
    <w:rsid w:val="00DA34E0"/>
    <w:rsid w:val="00DB0D54"/>
    <w:rsid w:val="00DB7F4E"/>
    <w:rsid w:val="00DF3109"/>
    <w:rsid w:val="00E01B87"/>
    <w:rsid w:val="00E14814"/>
    <w:rsid w:val="00E808C7"/>
    <w:rsid w:val="00EC3950"/>
    <w:rsid w:val="00ED0480"/>
    <w:rsid w:val="00F00C41"/>
    <w:rsid w:val="00F445EB"/>
    <w:rsid w:val="00F5137E"/>
    <w:rsid w:val="00F5675B"/>
    <w:rsid w:val="00F65D99"/>
    <w:rsid w:val="00F77A68"/>
    <w:rsid w:val="00F82368"/>
    <w:rsid w:val="00FA4691"/>
    <w:rsid w:val="00FC59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04883"/>
  <w15:chartTrackingRefBased/>
  <w15:docId w15:val="{9E6829BD-2D09-5841-A332-8229343A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1006B1"/>
    <w:rPr>
      <w:rFonts w:ascii="Nimbus Sans D OT" w:hAnsi="Nimbus Sans D OT"/>
      <w:sz w:val="22"/>
      <w:lang w:eastAsia="cs-CZ"/>
    </w:rPr>
  </w:style>
  <w:style w:type="paragraph" w:styleId="Nadpis1">
    <w:name w:val="heading 1"/>
    <w:basedOn w:val="Normlny"/>
    <w:next w:val="Normlny"/>
    <w:qFormat/>
    <w:rsid w:val="001006B1"/>
    <w:pPr>
      <w:keepNext/>
      <w:spacing w:before="120" w:after="120"/>
      <w:contextualSpacing/>
      <w:jc w:val="center"/>
      <w:outlineLvl w:val="0"/>
    </w:pPr>
    <w:rPr>
      <w:b/>
      <w:spacing w:val="10"/>
      <w:sz w:val="32"/>
    </w:rPr>
  </w:style>
  <w:style w:type="paragraph" w:styleId="Nadpis2">
    <w:name w:val="heading 2"/>
    <w:basedOn w:val="Normlny"/>
    <w:next w:val="Normlny"/>
    <w:qFormat/>
    <w:pPr>
      <w:keepNext/>
      <w:outlineLvl w:val="1"/>
    </w:pPr>
    <w:rPr>
      <w:b/>
      <w:sz w:val="28"/>
    </w:rPr>
  </w:style>
  <w:style w:type="paragraph" w:styleId="Nadpis3">
    <w:name w:val="heading 3"/>
    <w:basedOn w:val="Normlny"/>
    <w:next w:val="Normlny"/>
    <w:qFormat/>
    <w:pPr>
      <w:keepNext/>
      <w:outlineLvl w:val="2"/>
    </w:pPr>
    <w:rPr>
      <w:i/>
    </w:rPr>
  </w:style>
  <w:style w:type="paragraph" w:styleId="Nadpis4">
    <w:name w:val="heading 4"/>
    <w:basedOn w:val="Normlny"/>
    <w:next w:val="Normlny"/>
    <w:qFormat/>
    <w:pPr>
      <w:keepNext/>
      <w:jc w:val="center"/>
      <w:outlineLvl w:val="3"/>
    </w:pPr>
    <w:rPr>
      <w:b/>
      <w:i/>
      <w:sz w:val="36"/>
    </w:rPr>
  </w:style>
  <w:style w:type="paragraph" w:styleId="Nadpis5">
    <w:name w:val="heading 5"/>
    <w:basedOn w:val="Normlny"/>
    <w:next w:val="Normlny"/>
    <w:qFormat/>
    <w:pPr>
      <w:keepNext/>
      <w:jc w:val="center"/>
      <w:outlineLvl w:val="4"/>
    </w:pPr>
    <w:rPr>
      <w:i/>
    </w:rPr>
  </w:style>
  <w:style w:type="paragraph" w:styleId="Nadpis6">
    <w:name w:val="heading 6"/>
    <w:basedOn w:val="Normlny"/>
    <w:next w:val="Normlny"/>
    <w:qFormat/>
    <w:pPr>
      <w:keepNext/>
      <w:jc w:val="both"/>
      <w:outlineLvl w:val="5"/>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pPr>
      <w:jc w:val="both"/>
    </w:pPr>
    <w:rPr>
      <w:i/>
      <w:sz w:val="24"/>
    </w:rPr>
  </w:style>
  <w:style w:type="paragraph" w:styleId="Zkladntext2">
    <w:name w:val="Body Text 2"/>
    <w:basedOn w:val="Normlny"/>
    <w:pPr>
      <w:spacing w:before="120"/>
    </w:pPr>
    <w:rPr>
      <w:i/>
      <w:sz w:val="24"/>
    </w:rPr>
  </w:style>
  <w:style w:type="paragraph" w:styleId="Zarkazkladnhotextu">
    <w:name w:val="Body Text Indent"/>
    <w:basedOn w:val="Normlny"/>
    <w:pPr>
      <w:ind w:left="6804"/>
      <w:jc w:val="both"/>
    </w:pPr>
    <w:rPr>
      <w:i/>
      <w:sz w:val="24"/>
    </w:rPr>
  </w:style>
  <w:style w:type="paragraph" w:styleId="Hlavika">
    <w:name w:val="header"/>
    <w:basedOn w:val="Normlny"/>
    <w:link w:val="HlavikaChar"/>
    <w:uiPriority w:val="99"/>
    <w:rsid w:val="002842DF"/>
    <w:pPr>
      <w:tabs>
        <w:tab w:val="center" w:pos="4536"/>
        <w:tab w:val="right" w:pos="9072"/>
      </w:tabs>
    </w:pPr>
  </w:style>
  <w:style w:type="character" w:customStyle="1" w:styleId="HlavikaChar">
    <w:name w:val="Hlavička Char"/>
    <w:link w:val="Hlavika"/>
    <w:uiPriority w:val="99"/>
    <w:rsid w:val="002842DF"/>
    <w:rPr>
      <w:lang w:eastAsia="cs-CZ"/>
    </w:rPr>
  </w:style>
  <w:style w:type="paragraph" w:styleId="Pta">
    <w:name w:val="footer"/>
    <w:basedOn w:val="Normlny"/>
    <w:link w:val="PtaChar"/>
    <w:uiPriority w:val="99"/>
    <w:rsid w:val="002842DF"/>
    <w:pPr>
      <w:tabs>
        <w:tab w:val="center" w:pos="4536"/>
        <w:tab w:val="right" w:pos="9072"/>
      </w:tabs>
    </w:pPr>
  </w:style>
  <w:style w:type="character" w:customStyle="1" w:styleId="PtaChar">
    <w:name w:val="Päta Char"/>
    <w:link w:val="Pta"/>
    <w:uiPriority w:val="99"/>
    <w:rsid w:val="002842DF"/>
    <w:rPr>
      <w:lang w:eastAsia="cs-CZ"/>
    </w:rPr>
  </w:style>
  <w:style w:type="paragraph" w:styleId="Textpoznmkypodiarou">
    <w:name w:val="footnote text"/>
    <w:basedOn w:val="Normlny"/>
    <w:link w:val="TextpoznmkypodiarouChar"/>
    <w:rsid w:val="00733E5B"/>
  </w:style>
  <w:style w:type="character" w:customStyle="1" w:styleId="TextpoznmkypodiarouChar">
    <w:name w:val="Text poznámky pod čiarou Char"/>
    <w:link w:val="Textpoznmkypodiarou"/>
    <w:rsid w:val="00733E5B"/>
    <w:rPr>
      <w:lang w:eastAsia="cs-CZ"/>
    </w:rPr>
  </w:style>
  <w:style w:type="character" w:styleId="Odkaznapoznmkupodiarou">
    <w:name w:val="footnote reference"/>
    <w:rsid w:val="00733E5B"/>
    <w:rPr>
      <w:vertAlign w:val="superscript"/>
    </w:rPr>
  </w:style>
  <w:style w:type="paragraph" w:styleId="Odsekzoznamu">
    <w:name w:val="List Paragraph"/>
    <w:basedOn w:val="Normlny"/>
    <w:uiPriority w:val="34"/>
    <w:qFormat/>
    <w:rsid w:val="003060F7"/>
    <w:pPr>
      <w:ind w:left="720"/>
      <w:contextualSpacing/>
    </w:pPr>
  </w:style>
  <w:style w:type="character" w:styleId="Hypertextovprepojenie">
    <w:name w:val="Hyperlink"/>
    <w:basedOn w:val="Predvolenpsmoodseku"/>
    <w:rsid w:val="006048AE"/>
    <w:rPr>
      <w:color w:val="467886" w:themeColor="hyperlink"/>
      <w:u w:val="single"/>
    </w:rPr>
  </w:style>
  <w:style w:type="character" w:styleId="Nevyrieenzmienka">
    <w:name w:val="Unresolved Mention"/>
    <w:basedOn w:val="Predvolenpsmoodseku"/>
    <w:uiPriority w:val="99"/>
    <w:semiHidden/>
    <w:unhideWhenUsed/>
    <w:rsid w:val="006048AE"/>
    <w:rPr>
      <w:color w:val="605E5C"/>
      <w:shd w:val="clear" w:color="auto" w:fill="E1DFDD"/>
    </w:rPr>
  </w:style>
  <w:style w:type="character" w:styleId="PouitHypertextovPrepojenie">
    <w:name w:val="FollowedHyperlink"/>
    <w:basedOn w:val="Predvolenpsmoodseku"/>
    <w:rsid w:val="008A4847"/>
    <w:rPr>
      <w:color w:val="96607D" w:themeColor="followedHyperlink"/>
      <w:u w:val="single"/>
    </w:rPr>
  </w:style>
  <w:style w:type="table" w:styleId="Mriekatabuky">
    <w:name w:val="Table Grid"/>
    <w:basedOn w:val="Normlnatabuka"/>
    <w:uiPriority w:val="39"/>
    <w:rsid w:val="00FA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39"/>
    <w:rsid w:val="00AB601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yajntext">
    <w:name w:val="Plain Text"/>
    <w:basedOn w:val="Normlny"/>
    <w:link w:val="ObyajntextChar"/>
    <w:uiPriority w:val="99"/>
    <w:unhideWhenUsed/>
    <w:rsid w:val="00630109"/>
    <w:rPr>
      <w:rFonts w:ascii="Consolas" w:eastAsiaTheme="minorHAnsi" w:hAnsi="Consolas" w:cstheme="minorBidi"/>
      <w:kern w:val="2"/>
      <w:sz w:val="21"/>
      <w:szCs w:val="21"/>
      <w:lang w:eastAsia="en-US"/>
      <w14:ligatures w14:val="standardContextual"/>
    </w:rPr>
  </w:style>
  <w:style w:type="character" w:customStyle="1" w:styleId="ObyajntextChar">
    <w:name w:val="Obyčajný text Char"/>
    <w:basedOn w:val="Predvolenpsmoodseku"/>
    <w:link w:val="Obyajntext"/>
    <w:uiPriority w:val="99"/>
    <w:rsid w:val="00630109"/>
    <w:rPr>
      <w:rFonts w:ascii="Consolas" w:eastAsiaTheme="minorHAnsi" w:hAnsi="Consolas" w:cstheme="minorBidi"/>
      <w:kern w:val="2"/>
      <w:sz w:val="21"/>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39682">
      <w:bodyDiv w:val="1"/>
      <w:marLeft w:val="0"/>
      <w:marRight w:val="0"/>
      <w:marTop w:val="0"/>
      <w:marBottom w:val="0"/>
      <w:divBdr>
        <w:top w:val="none" w:sz="0" w:space="0" w:color="auto"/>
        <w:left w:val="none" w:sz="0" w:space="0" w:color="auto"/>
        <w:bottom w:val="none" w:sz="0" w:space="0" w:color="auto"/>
        <w:right w:val="none" w:sz="0" w:space="0" w:color="auto"/>
      </w:divBdr>
    </w:div>
    <w:div w:id="72903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euba.sk" TargetMode="External"/><Relationship Id="rId1" Type="http://schemas.openxmlformats.org/officeDocument/2006/relationships/hyperlink" Target="http://www.euba.s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euba.sk" TargetMode="External"/><Relationship Id="rId1" Type="http://schemas.openxmlformats.org/officeDocument/2006/relationships/hyperlink" Target="http://www.euba.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5F153-71F9-40A4-A873-0ABE00475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1214</Characters>
  <Application>Microsoft Office Word</Application>
  <DocSecurity>0</DocSecurity>
  <Lines>10</Lines>
  <Paragraphs>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Oddelenie ekonomiky práce a mzdovej účtarne EUBA</vt:lpstr>
      <vt:lpstr>Oddelenie ekonomiky práce a mzdovej účtarne EUBA</vt:lpstr>
    </vt:vector>
  </TitlesOfParts>
  <Manager/>
  <Company>Ekonomická univerzita v Bratislave</Company>
  <LinksUpToDate>false</LinksUpToDate>
  <CharactersWithSpaces>1424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2026_ID_5_2026_Remuneration_structure_Request</dc:title>
  <dc:subject>Internal_Directive</dc:subject>
  <dc:creator>EUBA</dc:creator>
  <cp:keywords/>
  <dc:description/>
  <cp:lastModifiedBy>EU v Bratislave</cp:lastModifiedBy>
  <cp:revision>2</cp:revision>
  <cp:lastPrinted>2026-10-08T06:43:00Z</cp:lastPrinted>
  <dcterms:created xsi:type="dcterms:W3CDTF">2026-10-08T06:45:00Z</dcterms:created>
  <dcterms:modified xsi:type="dcterms:W3CDTF">2026-10-08T06:45:00Z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Oddelenie ekonomiky práce a mzdovej učtárne</vt:lpwstr>
  </property>
  <property fmtid="{D5CDD505-2E9C-101B-9397-08002B2CF9AE}" pid="3" name="Language">
    <vt:lpwstr>sk</vt:lpwstr>
  </property>
</Properties>
</file>